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ET&amp;S - Project "WHY"</w:t>
      </w:r>
    </w:p>
    <w:p>
      <w:pPr>
        <w:pStyle w:val="Normal"/>
        <w:jc w:val="center"/>
        <w:rPr>
          <w:sz w:val="24"/>
        </w:rPr>
      </w:pPr>
      <w:r>
        <w:rPr>
          <w:sz w:val="24"/>
        </w:rPr>
        <w:t>Project Parameters</w:t>
      </w:r>
    </w:p>
    <w:p>
      <w:pPr>
        <w:pStyle w:val="Normal"/>
        <w:rPr>
          <w:sz w:val="24"/>
        </w:rPr>
      </w:pPr>
      <w:r>
        <w:rPr>
          <w:sz w:val="24"/>
        </w:rPr>
      </w:r>
    </w:p>
    <w:p>
      <w:pPr>
        <w:pStyle w:val="Normal"/>
        <w:rPr>
          <w:b/>
          <w:sz w:val="22"/>
        </w:rPr>
      </w:pPr>
      <w:r>
        <w:rPr>
          <w:b/>
          <w:sz w:val="22"/>
        </w:rPr>
        <w:t>Definitions:</w:t>
      </w:r>
    </w:p>
    <w:p>
      <w:pPr>
        <w:pStyle w:val="Normal"/>
        <w:rPr>
          <w:b/>
          <w:sz w:val="24"/>
        </w:rPr>
      </w:pPr>
      <w:r>
        <w:rPr>
          <w:b/>
          <w:sz w:val="24"/>
        </w:rPr>
      </w:r>
    </w:p>
    <w:p>
      <w:pPr>
        <w:pStyle w:val="Normal"/>
        <w:rPr>
          <w:sz w:val="22"/>
        </w:rPr>
      </w:pPr>
      <w:r>
        <w:rPr>
          <w:sz w:val="22"/>
        </w:rPr>
        <w:t>To facilitate understanding and to provide for common definitions, consider:</w:t>
      </w:r>
    </w:p>
    <w:p>
      <w:pPr>
        <w:pStyle w:val="Normal"/>
        <w:ind w:start="720" w:end="0"/>
        <w:rPr>
          <w:sz w:val="22"/>
        </w:rPr>
      </w:pPr>
      <w:r>
        <w:rPr>
          <w:sz w:val="22"/>
        </w:rPr>
        <w:t xml:space="preserve">- a Process and an Activity as one and the same.  </w:t>
      </w:r>
    </w:p>
    <w:p>
      <w:pPr>
        <w:pStyle w:val="Normal"/>
        <w:ind w:start="720" w:end="0"/>
        <w:rPr>
          <w:sz w:val="22"/>
        </w:rPr>
      </w:pPr>
      <w:r>
        <w:rPr>
          <w:sz w:val="22"/>
        </w:rPr>
        <w:t>- a Sub-process and a Task as one and the same.</w:t>
      </w:r>
    </w:p>
    <w:p>
      <w:pPr>
        <w:pStyle w:val="Normal"/>
        <w:rPr>
          <w:sz w:val="22"/>
        </w:rPr>
      </w:pPr>
      <w:r>
        <w:rPr>
          <w:sz w:val="22"/>
        </w:rPr>
      </w:r>
    </w:p>
    <w:p>
      <w:pPr>
        <w:pStyle w:val="Normal"/>
        <w:rPr>
          <w:sz w:val="22"/>
        </w:rPr>
      </w:pPr>
      <w:r>
        <w:rPr>
          <w:sz w:val="22"/>
        </w:rPr>
        <w:t>As noted below, even the "experts" apply different definitions to the various terms.</w:t>
      </w:r>
    </w:p>
    <w:p>
      <w:pPr>
        <w:pStyle w:val="Normal"/>
        <w:rPr>
          <w:sz w:val="22"/>
        </w:rPr>
      </w:pPr>
      <w:r>
        <w:rPr>
          <w:sz w:val="22"/>
        </w:rPr>
      </w:r>
    </w:p>
    <w:p>
      <w:pPr>
        <w:pStyle w:val="Normal"/>
        <w:rPr>
          <w:sz w:val="22"/>
        </w:rPr>
      </w:pPr>
      <w:r>
        <w:rPr>
          <w:sz w:val="22"/>
        </w:rPr>
        <w:t>Relative to project "WHY", Market Services is a "system".  Additionally, Marketing is a System as is Regulatory Affairs etc.   A "System" is defined as a group of related processes.  The M.S. System related processes or activities include Nominations and Invoicing (not an all-inclusive list).  There are numerous tasks associated with each process.</w:t>
      </w:r>
    </w:p>
    <w:p>
      <w:pPr>
        <w:pStyle w:val="Normal"/>
        <w:rPr>
          <w:sz w:val="22"/>
        </w:rPr>
      </w:pPr>
      <w:r>
        <w:rPr>
          <w:sz w:val="22"/>
        </w:rPr>
      </w:r>
    </w:p>
    <w:p>
      <w:pPr>
        <w:pStyle w:val="Normal"/>
        <w:rPr>
          <w:sz w:val="22"/>
        </w:rPr>
      </w:pPr>
      <w:r>
        <w:rPr>
          <w:sz w:val="22"/>
        </w:rPr>
        <w:t>Graphically, the relationships are as depicted below:</w:t>
      </w:r>
    </w:p>
    <w:p>
      <w:pPr>
        <w:pStyle w:val="Normal"/>
        <w:rPr>
          <w:sz w:val="24"/>
        </w:rPr>
      </w:pPr>
      <w:r>
        <w:rPr>
          <w:sz w:val="24"/>
        </w:rPr>
      </w:r>
    </w:p>
    <w:p>
      <w:pPr>
        <w:pStyle w:val="Normal"/>
        <w:rPr/>
      </w:pPr>
      <w:r>
        <w:rPr>
          <w:sz w:val="24"/>
          <w:u w:val="single"/>
        </w:rPr>
        <w:t>System</w:t>
        <w:tab/>
        <w:t>:</w:t>
      </w:r>
      <w:r>
        <w:rPr>
          <w:sz w:val="24"/>
        </w:rPr>
        <w:tab/>
        <w:tab/>
        <w:tab/>
        <w:t xml:space="preserve"> </w:t>
        <w:tab/>
        <w:t xml:space="preserve">  (Market Services)</w:t>
      </w:r>
    </w:p>
    <w:p>
      <w:pPr>
        <w:pStyle w:val="Normal"/>
        <w:rPr>
          <w:sz w:val="24"/>
        </w:rPr>
      </w:pPr>
      <w:r>
        <w:rPr>
          <w:sz w:val="24"/>
        </w:rPr>
        <w:tab/>
        <w:tab/>
        <w:tab/>
        <w:t>____________________|___________________________________</w:t>
      </w:r>
    </w:p>
    <w:p>
      <w:pPr>
        <w:pStyle w:val="Normal"/>
        <w:rPr>
          <w:sz w:val="24"/>
        </w:rPr>
      </w:pPr>
      <w:r>
        <w:rPr>
          <w:sz w:val="24"/>
        </w:rPr>
        <w:tab/>
        <w:tab/>
        <w:t xml:space="preserve"> </w:t>
        <w:tab/>
        <w:t>|</w:t>
        <w:tab/>
        <w:tab/>
        <w:tab/>
        <w:t>|</w:t>
        <w:tab/>
        <w:tab/>
        <w:t xml:space="preserve">   |</w:t>
        <w:tab/>
        <w:tab/>
        <w:t xml:space="preserve">     |</w:t>
        <w:tab/>
        <w:tab/>
        <w:t xml:space="preserve">   |</w:t>
      </w:r>
    </w:p>
    <w:p>
      <w:pPr>
        <w:pStyle w:val="Normal"/>
        <w:rPr/>
      </w:pPr>
      <w:r>
        <w:rPr>
          <w:sz w:val="24"/>
          <w:u w:val="single"/>
        </w:rPr>
        <w:t>Functions:</w:t>
      </w:r>
      <w:r>
        <w:rPr>
          <w:sz w:val="24"/>
        </w:rPr>
        <w:t xml:space="preserve"> </w:t>
        <w:tab/>
        <w:t>(Contracting)</w:t>
        <w:tab/>
        <w:tab/>
        <w:t>(Scheduling)</w:t>
        <w:tab/>
        <w:t xml:space="preserve">     (Gas Control)   (Business Dev.)   (Acctg.)</w:t>
      </w:r>
    </w:p>
    <w:p>
      <w:pPr>
        <w:pStyle w:val="Normal"/>
        <w:rPr>
          <w:sz w:val="24"/>
        </w:rPr>
      </w:pPr>
      <w:r>
        <w:rPr>
          <w:sz w:val="24"/>
        </w:rPr>
        <w:tab/>
        <w:tab/>
        <w:tab/>
        <w:tab/>
        <w:tab/>
        <w:t xml:space="preserve">            | </w:t>
      </w:r>
    </w:p>
    <w:p>
      <w:pPr>
        <w:pStyle w:val="Normal"/>
        <w:rPr>
          <w:sz w:val="24"/>
          <w:u w:val="single"/>
        </w:rPr>
      </w:pPr>
      <w:r>
        <w:rPr>
          <w:sz w:val="24"/>
        </w:rPr>
        <w:tab/>
        <w:tab/>
        <w:t xml:space="preserve"> </w:t>
        <w:tab/>
        <w:t xml:space="preserve">    ________________|____________________</w:t>
      </w:r>
    </w:p>
    <w:p>
      <w:pPr>
        <w:pStyle w:val="Normal"/>
        <w:rPr>
          <w:sz w:val="24"/>
        </w:rPr>
      </w:pPr>
      <w:r>
        <w:rPr>
          <w:sz w:val="24"/>
        </w:rPr>
        <w:t xml:space="preserve">  </w:t>
      </w:r>
      <w:r>
        <w:rPr>
          <w:sz w:val="24"/>
        </w:rPr>
        <w:tab/>
        <w:tab/>
        <w:tab/>
        <w:t xml:space="preserve">    | </w:t>
        <w:tab/>
        <w:tab/>
        <w:t xml:space="preserve">    |</w:t>
        <w:tab/>
        <w:tab/>
        <w:t xml:space="preserve">     |</w:t>
        <w:tab/>
        <w:tab/>
        <w:t xml:space="preserve">    |</w:t>
      </w:r>
    </w:p>
    <w:p>
      <w:pPr>
        <w:pStyle w:val="Normal"/>
        <w:rPr>
          <w:sz w:val="24"/>
        </w:rPr>
      </w:pPr>
      <w:r>
        <w:rPr>
          <w:sz w:val="24"/>
        </w:rPr>
        <w:tab/>
        <w:tab/>
        <w:t xml:space="preserve">     (Nominations)  (Allocations)   (Confirmations)</w:t>
      </w:r>
    </w:p>
    <w:p>
      <w:pPr>
        <w:pStyle w:val="Normal"/>
        <w:jc w:val="center"/>
        <w:rPr>
          <w:sz w:val="24"/>
        </w:rPr>
      </w:pPr>
      <w:r>
        <w:rPr>
          <w:sz w:val="24"/>
        </w:rPr>
        <w:t>Activity 1</w:t>
        <w:tab/>
        <w:t>Activity 2</w:t>
        <w:tab/>
        <w:t>Activity 3</w:t>
        <w:tab/>
        <w:t>Activity 4</w:t>
      </w:r>
    </w:p>
    <w:p>
      <w:pPr>
        <w:pStyle w:val="Normal"/>
        <w:ind w:firstLine="720" w:start="1440" w:end="0"/>
        <w:rPr>
          <w:sz w:val="24"/>
        </w:rPr>
      </w:pPr>
      <w:r>
        <w:rPr>
          <w:sz w:val="24"/>
        </w:rPr>
        <w:t xml:space="preserve">    </w:t>
      </w:r>
      <w:r>
        <w:rPr>
          <w:sz w:val="24"/>
        </w:rPr>
        <w:t xml:space="preserve">| </w:t>
        <w:tab/>
        <w:tab/>
        <w:t xml:space="preserve">    | </w:t>
        <w:tab/>
        <w:tab/>
        <w:t xml:space="preserve">     | </w:t>
        <w:tab/>
        <w:tab/>
        <w:t xml:space="preserve">    |</w:t>
      </w:r>
    </w:p>
    <w:p>
      <w:pPr>
        <w:pStyle w:val="Normal"/>
        <w:rPr>
          <w:sz w:val="24"/>
        </w:rPr>
      </w:pPr>
      <w:r>
        <w:rPr>
          <w:sz w:val="24"/>
        </w:rPr>
        <w:tab/>
        <w:tab/>
        <w:tab/>
        <w:t>Task 1</w:t>
        <w:tab/>
        <w:tab/>
        <w:t>Task 1</w:t>
        <w:tab/>
        <w:tab/>
        <w:t>Task 1</w:t>
        <w:tab/>
        <w:tab/>
        <w:t>Task 1</w:t>
      </w:r>
    </w:p>
    <w:p>
      <w:pPr>
        <w:pStyle w:val="Normal"/>
        <w:rPr>
          <w:sz w:val="24"/>
        </w:rPr>
      </w:pPr>
      <w:r>
        <w:rPr>
          <w:sz w:val="24"/>
        </w:rPr>
        <w:tab/>
        <w:tab/>
        <w:tab/>
        <w:t>Task 2</w:t>
        <w:tab/>
        <w:tab/>
        <w:t>Task 2</w:t>
        <w:tab/>
        <w:tab/>
        <w:t>Task 2</w:t>
        <w:tab/>
        <w:tab/>
        <w:t>Task 2</w:t>
      </w:r>
    </w:p>
    <w:p>
      <w:pPr>
        <w:pStyle w:val="Normal"/>
        <w:rPr>
          <w:sz w:val="24"/>
        </w:rPr>
      </w:pPr>
      <w:r>
        <w:rPr>
          <w:sz w:val="24"/>
        </w:rPr>
        <w:tab/>
        <w:tab/>
        <w:tab/>
        <w:t>Task 3</w:t>
        <w:tab/>
        <w:tab/>
        <w:t>Task 3</w:t>
        <w:tab/>
        <w:tab/>
        <w:t>Task 3</w:t>
        <w:tab/>
        <w:tab/>
        <w:t>Task 3</w:t>
      </w:r>
    </w:p>
    <w:p>
      <w:pPr>
        <w:pStyle w:val="Normal"/>
        <w:rPr>
          <w:sz w:val="24"/>
        </w:rPr>
      </w:pPr>
      <w:r>
        <w:rPr>
          <w:sz w:val="24"/>
        </w:rPr>
      </w:r>
    </w:p>
    <w:p>
      <w:pPr>
        <w:pStyle w:val="Normal"/>
        <w:rPr>
          <w:sz w:val="24"/>
        </w:rPr>
      </w:pPr>
      <w:r>
        <w:rPr>
          <w:sz w:val="24"/>
        </w:rPr>
      </w:r>
    </w:p>
    <w:p>
      <w:pPr>
        <w:pStyle w:val="Normal"/>
        <w:rPr>
          <w:sz w:val="22"/>
        </w:rPr>
      </w:pPr>
      <w:r>
        <w:rPr>
          <w:sz w:val="22"/>
        </w:rPr>
        <w:t>Process:</w:t>
      </w:r>
    </w:p>
    <w:p>
      <w:pPr>
        <w:pStyle w:val="Normal"/>
        <w:numPr>
          <w:ilvl w:val="0"/>
          <w:numId w:val="8"/>
        </w:numPr>
        <w:rPr>
          <w:sz w:val="22"/>
        </w:rPr>
      </w:pPr>
      <w:r>
        <w:rPr>
          <w:sz w:val="22"/>
        </w:rPr>
        <w:t xml:space="preserve">A </w:t>
      </w:r>
      <w:r>
        <w:rPr>
          <w:sz w:val="22"/>
          <w:u w:val="single"/>
        </w:rPr>
        <w:t>collection of activities</w:t>
      </w:r>
      <w:r>
        <w:rPr>
          <w:sz w:val="22"/>
        </w:rPr>
        <w:t xml:space="preserve"> that takes one or more kinds of input and creates an output that is of value to the customer. (Hammer/Champy)</w:t>
      </w:r>
    </w:p>
    <w:p>
      <w:pPr>
        <w:pStyle w:val="Normal"/>
        <w:numPr>
          <w:ilvl w:val="0"/>
          <w:numId w:val="10"/>
        </w:numPr>
        <w:rPr>
          <w:sz w:val="22"/>
        </w:rPr>
      </w:pPr>
      <w:r>
        <w:rPr>
          <w:sz w:val="22"/>
        </w:rPr>
        <w:t xml:space="preserve">A </w:t>
      </w:r>
      <w:r>
        <w:rPr>
          <w:sz w:val="22"/>
          <w:u w:val="single"/>
        </w:rPr>
        <w:t>series of activities</w:t>
      </w:r>
      <w:r>
        <w:rPr>
          <w:sz w:val="22"/>
        </w:rPr>
        <w:t xml:space="preserve"> that consume resources and are designed to produce a product or service. (Hronec)  NOTE: </w:t>
      </w:r>
      <w:r>
        <w:rPr>
          <w:i/>
          <w:sz w:val="22"/>
        </w:rPr>
        <w:t>Processes are cross functional.  To improve, you must focus on the process, not the functions.  If performance is measured independently by function, improvements will come only at the expense of others</w:t>
      </w:r>
      <w:r>
        <w:rPr>
          <w:sz w:val="22"/>
        </w:rPr>
        <w:t>.</w:t>
      </w:r>
    </w:p>
    <w:p>
      <w:pPr>
        <w:pStyle w:val="Normal"/>
        <w:numPr>
          <w:ilvl w:val="0"/>
          <w:numId w:val="14"/>
        </w:numPr>
        <w:rPr>
          <w:i/>
          <w:i/>
          <w:sz w:val="22"/>
        </w:rPr>
      </w:pPr>
      <w:r>
        <w:rPr>
          <w:sz w:val="22"/>
        </w:rPr>
        <w:t xml:space="preserve">A process is a group of tasks directed at accomplishing one particular outcome; a series of related tasks. (Scholtes)  NOTE: </w:t>
      </w:r>
      <w:r>
        <w:rPr>
          <w:i/>
          <w:sz w:val="22"/>
        </w:rPr>
        <w:t>A group of related processes in then a system.</w:t>
      </w:r>
    </w:p>
    <w:p>
      <w:pPr>
        <w:pStyle w:val="Normal"/>
        <w:numPr>
          <w:ilvl w:val="0"/>
          <w:numId w:val="12"/>
        </w:numPr>
        <w:rPr>
          <w:sz w:val="22"/>
        </w:rPr>
      </w:pPr>
      <w:r>
        <w:rPr>
          <w:sz w:val="22"/>
        </w:rPr>
        <w:t>A system of operations in the production of something. (American Heritage Dictionary)</w:t>
      </w:r>
    </w:p>
    <w:p>
      <w:pPr>
        <w:pStyle w:val="Normal"/>
        <w:numPr>
          <w:ilvl w:val="0"/>
          <w:numId w:val="12"/>
        </w:numPr>
        <w:rPr>
          <w:sz w:val="22"/>
        </w:rPr>
      </w:pPr>
      <w:r>
        <w:rPr>
          <w:sz w:val="22"/>
        </w:rPr>
        <w:t xml:space="preserve">A </w:t>
      </w:r>
      <w:r>
        <w:rPr>
          <w:sz w:val="22"/>
          <w:u w:val="single"/>
        </w:rPr>
        <w:t>series of actions</w:t>
      </w:r>
      <w:r>
        <w:rPr>
          <w:sz w:val="22"/>
        </w:rPr>
        <w:t>, changes, or functions that bring about an end or result. (AHD)</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t>Sub Process:</w:t>
      </w:r>
    </w:p>
    <w:p>
      <w:pPr>
        <w:pStyle w:val="Normal"/>
        <w:numPr>
          <w:ilvl w:val="0"/>
          <w:numId w:val="13"/>
        </w:numPr>
        <w:tabs>
          <w:tab w:val="clear" w:pos="720"/>
          <w:tab w:val="left" w:pos="1800" w:leader="none"/>
        </w:tabs>
        <w:ind w:hanging="360" w:start="1800" w:end="0"/>
        <w:rPr>
          <w:sz w:val="22"/>
        </w:rPr>
      </w:pPr>
      <w:r>
        <w:rPr>
          <w:sz w:val="22"/>
        </w:rPr>
        <w:t>Subordinate; secondary (AHD)</w:t>
      </w:r>
    </w:p>
    <w:p>
      <w:pPr>
        <w:pStyle w:val="Normal"/>
        <w:numPr>
          <w:ilvl w:val="0"/>
          <w:numId w:val="13"/>
        </w:numPr>
        <w:tabs>
          <w:tab w:val="clear" w:pos="720"/>
          <w:tab w:val="left" w:pos="1800" w:leader="none"/>
        </w:tabs>
        <w:ind w:hanging="360" w:start="1800" w:end="0"/>
        <w:rPr>
          <w:sz w:val="22"/>
        </w:rPr>
      </w:pPr>
      <w:r>
        <w:rPr>
          <w:sz w:val="22"/>
        </w:rPr>
        <w:t>Subdivision (AHD)</w:t>
      </w:r>
    </w:p>
    <w:p>
      <w:pPr>
        <w:pStyle w:val="Normal"/>
        <w:rPr>
          <w:sz w:val="22"/>
        </w:rPr>
      </w:pPr>
      <w:r>
        <w:rPr>
          <w:sz w:val="22"/>
        </w:rPr>
      </w:r>
    </w:p>
    <w:p>
      <w:pPr>
        <w:pStyle w:val="Normal"/>
        <w:rPr>
          <w:sz w:val="22"/>
        </w:rPr>
      </w:pPr>
      <w:r>
        <w:rPr>
          <w:sz w:val="22"/>
        </w:rPr>
        <w:t>Activity:</w:t>
      </w:r>
    </w:p>
    <w:p>
      <w:pPr>
        <w:pStyle w:val="Normal"/>
        <w:numPr>
          <w:ilvl w:val="0"/>
          <w:numId w:val="7"/>
        </w:numPr>
        <w:rPr>
          <w:sz w:val="22"/>
        </w:rPr>
      </w:pPr>
      <w:r>
        <w:rPr>
          <w:sz w:val="22"/>
        </w:rPr>
        <w:t>A specified form of supervised action (AHD)</w:t>
      </w:r>
    </w:p>
    <w:p>
      <w:pPr>
        <w:pStyle w:val="Normal"/>
        <w:ind w:start="720" w:end="0"/>
        <w:rPr>
          <w:sz w:val="22"/>
        </w:rPr>
      </w:pPr>
      <w:r>
        <w:rPr>
          <w:sz w:val="22"/>
        </w:rPr>
      </w:r>
    </w:p>
    <w:p>
      <w:pPr>
        <w:pStyle w:val="Normal"/>
        <w:ind w:start="720" w:end="0"/>
        <w:rPr>
          <w:sz w:val="22"/>
        </w:rPr>
      </w:pPr>
      <w:r>
        <w:rPr>
          <w:sz w:val="22"/>
        </w:rPr>
        <w:t>Task:</w:t>
      </w:r>
    </w:p>
    <w:p>
      <w:pPr>
        <w:pStyle w:val="Normal"/>
        <w:numPr>
          <w:ilvl w:val="0"/>
          <w:numId w:val="4"/>
        </w:numPr>
        <w:tabs>
          <w:tab w:val="clear" w:pos="720"/>
          <w:tab w:val="left" w:pos="1800" w:leader="none"/>
        </w:tabs>
        <w:ind w:hanging="360" w:start="1800" w:end="0"/>
        <w:rPr>
          <w:sz w:val="22"/>
        </w:rPr>
      </w:pPr>
      <w:r>
        <w:rPr>
          <w:sz w:val="22"/>
        </w:rPr>
        <w:t>The fragmentation of work into its simplest components. (Hammer/Champy)</w:t>
      </w:r>
    </w:p>
    <w:p>
      <w:pPr>
        <w:pStyle w:val="Normal"/>
        <w:numPr>
          <w:ilvl w:val="0"/>
          <w:numId w:val="4"/>
        </w:numPr>
        <w:tabs>
          <w:tab w:val="clear" w:pos="720"/>
          <w:tab w:val="left" w:pos="1800" w:leader="none"/>
        </w:tabs>
        <w:ind w:hanging="360" w:start="1800" w:end="0"/>
        <w:rPr>
          <w:sz w:val="24"/>
        </w:rPr>
      </w:pPr>
      <w:r>
        <w:rPr>
          <w:sz w:val="24"/>
        </w:rPr>
        <w:t>A piece of work assigned as part of one's duties. (AHD)</w:t>
      </w:r>
    </w:p>
    <w:p>
      <w:pPr>
        <w:pStyle w:val="Normal"/>
        <w:rPr>
          <w:sz w:val="24"/>
        </w:rPr>
      </w:pPr>
      <w:r>
        <w:rPr>
          <w:sz w:val="24"/>
        </w:rPr>
      </w:r>
    </w:p>
    <w:p>
      <w:pPr>
        <w:pStyle w:val="Normal"/>
        <w:rPr>
          <w:b/>
          <w:sz w:val="22"/>
        </w:rPr>
      </w:pPr>
      <w:r>
        <w:rPr>
          <w:b/>
          <w:sz w:val="22"/>
        </w:rPr>
        <w:t>Intended Outcome:</w:t>
      </w:r>
    </w:p>
    <w:p>
      <w:pPr>
        <w:pStyle w:val="Normal"/>
        <w:rPr>
          <w:b/>
          <w:sz w:val="22"/>
        </w:rPr>
      </w:pPr>
      <w:r>
        <w:rPr>
          <w:b/>
          <w:sz w:val="22"/>
        </w:rPr>
      </w:r>
    </w:p>
    <w:p>
      <w:pPr>
        <w:pStyle w:val="Normal"/>
        <w:rPr>
          <w:sz w:val="22"/>
        </w:rPr>
      </w:pPr>
      <w:r>
        <w:rPr>
          <w:sz w:val="22"/>
        </w:rPr>
        <w:t>Project "WHY" is centered on Market Services / Gas Control (Per Julia White 3/13/00) their activities and tasks. It is to be viewed as a Continuous Improvement effort for Market Services and their interfaces.</w:t>
      </w:r>
    </w:p>
    <w:p>
      <w:pPr>
        <w:pStyle w:val="Normal"/>
        <w:rPr>
          <w:sz w:val="22"/>
        </w:rPr>
      </w:pPr>
      <w:r>
        <w:rPr>
          <w:sz w:val="22"/>
        </w:rPr>
      </w:r>
    </w:p>
    <w:p>
      <w:pPr>
        <w:pStyle w:val="Normal"/>
        <w:rPr>
          <w:sz w:val="22"/>
        </w:rPr>
      </w:pPr>
      <w:r>
        <w:rPr>
          <w:sz w:val="22"/>
        </w:rPr>
        <w:t>Phase I of Project "WHY" is to determine a number of things:</w:t>
      </w:r>
    </w:p>
    <w:p>
      <w:pPr>
        <w:pStyle w:val="Normal"/>
        <w:rPr>
          <w:sz w:val="22"/>
        </w:rPr>
      </w:pPr>
      <w:r>
        <w:rPr>
          <w:sz w:val="22"/>
        </w:rPr>
      </w:r>
    </w:p>
    <w:p>
      <w:pPr>
        <w:pStyle w:val="Normal"/>
        <w:numPr>
          <w:ilvl w:val="0"/>
          <w:numId w:val="15"/>
        </w:numPr>
        <w:rPr>
          <w:sz w:val="22"/>
        </w:rPr>
      </w:pPr>
      <w:r>
        <w:rPr>
          <w:sz w:val="22"/>
        </w:rPr>
        <w:t>The Activities performed by Market Services (and interfacing organizations);</w:t>
      </w:r>
    </w:p>
    <w:p>
      <w:pPr>
        <w:pStyle w:val="Normal"/>
        <w:numPr>
          <w:ilvl w:val="0"/>
          <w:numId w:val="15"/>
        </w:numPr>
        <w:rPr>
          <w:sz w:val="22"/>
        </w:rPr>
      </w:pPr>
      <w:r>
        <w:rPr>
          <w:sz w:val="22"/>
        </w:rPr>
        <w:t>The Tasks associated with those Activities;</w:t>
      </w:r>
    </w:p>
    <w:p>
      <w:pPr>
        <w:pStyle w:val="Normal"/>
        <w:numPr>
          <w:ilvl w:val="0"/>
          <w:numId w:val="2"/>
        </w:numPr>
        <w:rPr>
          <w:sz w:val="22"/>
        </w:rPr>
      </w:pPr>
      <w:r>
        <w:rPr>
          <w:sz w:val="22"/>
        </w:rPr>
        <w:t>The Resources (FTE, Capital and O&amp;M) consumed in completing those Tasks and Activities; (The timeline is annual. Meaning, Market Services must account for your annual budget; e.g. if you have 10 FTE's, you need to account for their total annual time - 2080 hours/FTE times 10 equals 20,800 hours.  This includes accounting for vacations, holidays etc. Interfacing units must account for the time related to the support of Market Services Note: Salaries are to be identified as a separate item.  Capital and O&amp;M can be grouped.)</w:t>
      </w:r>
    </w:p>
    <w:p>
      <w:pPr>
        <w:pStyle w:val="Normal"/>
        <w:numPr>
          <w:ilvl w:val="0"/>
          <w:numId w:val="15"/>
        </w:numPr>
        <w:rPr>
          <w:sz w:val="22"/>
        </w:rPr>
      </w:pPr>
      <w:r>
        <w:rPr>
          <w:sz w:val="22"/>
        </w:rPr>
        <w:t>Which of the Tasks are Transactional (normal day to day), which are not;</w:t>
      </w:r>
    </w:p>
    <w:p>
      <w:pPr>
        <w:pStyle w:val="Normal"/>
        <w:numPr>
          <w:ilvl w:val="0"/>
          <w:numId w:val="15"/>
        </w:numPr>
        <w:rPr>
          <w:sz w:val="22"/>
        </w:rPr>
      </w:pPr>
      <w:r>
        <w:rPr>
          <w:sz w:val="22"/>
        </w:rPr>
        <w:t>Should outsourcing be considered for Transactional Tasks (or an entire Activity if it is Transactional);</w:t>
      </w:r>
    </w:p>
    <w:p>
      <w:pPr>
        <w:pStyle w:val="Normal"/>
        <w:numPr>
          <w:ilvl w:val="0"/>
          <w:numId w:val="15"/>
        </w:numPr>
        <w:rPr>
          <w:sz w:val="22"/>
        </w:rPr>
      </w:pPr>
      <w:r>
        <w:rPr>
          <w:sz w:val="22"/>
        </w:rPr>
        <w:t>Is there duplication of effort relative to any of the tasks;</w:t>
      </w:r>
    </w:p>
    <w:p>
      <w:pPr>
        <w:pStyle w:val="Normal"/>
        <w:numPr>
          <w:ilvl w:val="0"/>
          <w:numId w:val="15"/>
        </w:numPr>
        <w:rPr>
          <w:sz w:val="22"/>
        </w:rPr>
      </w:pPr>
      <w:r>
        <w:rPr>
          <w:sz w:val="22"/>
        </w:rPr>
        <w:t>Which of the tasks or activities are necessary (Strategic) (define);</w:t>
      </w:r>
    </w:p>
    <w:p>
      <w:pPr>
        <w:pStyle w:val="Normal"/>
        <w:numPr>
          <w:ilvl w:val="0"/>
          <w:numId w:val="15"/>
        </w:numPr>
        <w:rPr>
          <w:sz w:val="22"/>
        </w:rPr>
      </w:pPr>
      <w:r>
        <w:rPr>
          <w:sz w:val="22"/>
        </w:rPr>
        <w:t>Which of the tasks or activities are unnecessary (Not Strategic);</w:t>
      </w:r>
    </w:p>
    <w:p>
      <w:pPr>
        <w:pStyle w:val="Normal"/>
        <w:numPr>
          <w:ilvl w:val="0"/>
          <w:numId w:val="15"/>
        </w:numPr>
        <w:rPr>
          <w:sz w:val="22"/>
        </w:rPr>
      </w:pPr>
      <w:r>
        <w:rPr>
          <w:sz w:val="22"/>
        </w:rPr>
        <w:t>Which tasks are automated, which are not, and which could or should be automated;</w:t>
      </w:r>
    </w:p>
    <w:p>
      <w:pPr>
        <w:pStyle w:val="Normal"/>
        <w:numPr>
          <w:ilvl w:val="0"/>
          <w:numId w:val="15"/>
        </w:numPr>
        <w:rPr>
          <w:sz w:val="22"/>
        </w:rPr>
      </w:pPr>
      <w:r>
        <w:rPr>
          <w:sz w:val="22"/>
        </w:rPr>
        <w:t>Possible organization adjustments / realignments;</w:t>
      </w:r>
    </w:p>
    <w:p>
      <w:pPr>
        <w:pStyle w:val="Normal"/>
        <w:numPr>
          <w:ilvl w:val="0"/>
          <w:numId w:val="15"/>
        </w:numPr>
        <w:rPr>
          <w:sz w:val="22"/>
        </w:rPr>
      </w:pPr>
      <w:r>
        <w:rPr>
          <w:sz w:val="22"/>
        </w:rPr>
        <w:t>Should any tasks or activities be consolidated across GPG; and</w:t>
      </w:r>
    </w:p>
    <w:p>
      <w:pPr>
        <w:pStyle w:val="Normal"/>
        <w:numPr>
          <w:ilvl w:val="0"/>
          <w:numId w:val="15"/>
        </w:numPr>
        <w:rPr>
          <w:sz w:val="22"/>
        </w:rPr>
      </w:pPr>
      <w:r>
        <w:rPr>
          <w:sz w:val="22"/>
        </w:rPr>
        <w:t>How is all the above related to GPG's e-business strategy?</w:t>
      </w:r>
    </w:p>
    <w:p>
      <w:pPr>
        <w:pStyle w:val="Normal"/>
        <w:rPr>
          <w:sz w:val="22"/>
        </w:rPr>
      </w:pPr>
      <w:r>
        <w:rPr>
          <w:sz w:val="22"/>
        </w:rPr>
      </w:r>
    </w:p>
    <w:p>
      <w:pPr>
        <w:pStyle w:val="Normal"/>
        <w:rPr>
          <w:sz w:val="22"/>
        </w:rPr>
      </w:pPr>
      <w:r>
        <w:rPr>
          <w:sz w:val="22"/>
        </w:rPr>
      </w:r>
    </w:p>
    <w:p>
      <w:pPr>
        <w:pStyle w:val="Normal"/>
        <w:rPr>
          <w:sz w:val="22"/>
        </w:rPr>
      </w:pPr>
      <w:r>
        <w:rPr>
          <w:sz w:val="22"/>
        </w:rPr>
        <w:t>What is GPG's e-business strategy?</w:t>
      </w:r>
    </w:p>
    <w:p>
      <w:pPr>
        <w:pStyle w:val="Normal"/>
        <w:rPr>
          <w:sz w:val="22"/>
        </w:rPr>
      </w:pPr>
      <w:r>
        <w:rPr>
          <w:sz w:val="22"/>
        </w:rPr>
      </w:r>
    </w:p>
    <w:p>
      <w:pPr>
        <w:pStyle w:val="Normal"/>
        <w:rPr>
          <w:b/>
          <w:sz w:val="22"/>
        </w:rPr>
      </w:pPr>
      <w:r>
        <w:rPr>
          <w:b/>
          <w:sz w:val="22"/>
        </w:rPr>
        <w:t>Scope:</w:t>
      </w:r>
    </w:p>
    <w:p>
      <w:pPr>
        <w:pStyle w:val="Normal"/>
        <w:rPr>
          <w:b/>
          <w:sz w:val="22"/>
        </w:rPr>
      </w:pPr>
      <w:r>
        <w:rPr>
          <w:b/>
          <w:sz w:val="22"/>
        </w:rPr>
      </w:r>
    </w:p>
    <w:p>
      <w:pPr>
        <w:pStyle w:val="Normal"/>
        <w:rPr>
          <w:sz w:val="22"/>
        </w:rPr>
      </w:pPr>
      <w:r>
        <w:rPr>
          <w:sz w:val="22"/>
        </w:rPr>
        <w:t>Units that need to determine and document their Processes and Tasks in order that a thorough evaluation of the above points can be made include the units Market Services interfaces with and the associated business activities of those interfacing units.  Included in this population are:</w:t>
      </w:r>
    </w:p>
    <w:p>
      <w:pPr>
        <w:pStyle w:val="Normal"/>
        <w:numPr>
          <w:ilvl w:val="0"/>
          <w:numId w:val="3"/>
        </w:numPr>
        <w:rPr>
          <w:sz w:val="22"/>
        </w:rPr>
      </w:pPr>
      <w:r>
        <w:rPr>
          <w:sz w:val="22"/>
        </w:rPr>
        <w:t>Marketing (Jane Joyce / Stephen Gilbert / Lindy Donoho)</w:t>
      </w:r>
    </w:p>
    <w:p>
      <w:pPr>
        <w:pStyle w:val="Normal"/>
        <w:numPr>
          <w:ilvl w:val="0"/>
          <w:numId w:val="3"/>
        </w:numPr>
        <w:rPr>
          <w:sz w:val="22"/>
        </w:rPr>
      </w:pPr>
      <w:r>
        <w:rPr>
          <w:sz w:val="22"/>
        </w:rPr>
        <w:t>Finance  (Dan Fancler)</w:t>
      </w:r>
    </w:p>
    <w:p>
      <w:pPr>
        <w:pStyle w:val="Normal"/>
        <w:numPr>
          <w:ilvl w:val="0"/>
          <w:numId w:val="3"/>
        </w:numPr>
        <w:rPr>
          <w:sz w:val="22"/>
        </w:rPr>
      </w:pPr>
      <w:r>
        <w:rPr>
          <w:sz w:val="22"/>
        </w:rPr>
        <w:t>IT Systems (Rub)</w:t>
      </w:r>
    </w:p>
    <w:p>
      <w:pPr>
        <w:pStyle w:val="Normal"/>
        <w:numPr>
          <w:ilvl w:val="0"/>
          <w:numId w:val="3"/>
        </w:numPr>
        <w:rPr>
          <w:sz w:val="22"/>
        </w:rPr>
      </w:pPr>
      <w:r>
        <w:rPr>
          <w:sz w:val="22"/>
        </w:rPr>
        <w:t>Gas Measurement Services (McKnight)</w:t>
      </w:r>
    </w:p>
    <w:p>
      <w:pPr>
        <w:pStyle w:val="Normal"/>
        <w:numPr>
          <w:ilvl w:val="0"/>
          <w:numId w:val="3"/>
        </w:numPr>
        <w:rPr>
          <w:sz w:val="22"/>
        </w:rPr>
      </w:pPr>
      <w:r>
        <w:rPr>
          <w:sz w:val="22"/>
        </w:rPr>
        <w:t>Operations (????)</w:t>
      </w:r>
    </w:p>
    <w:p>
      <w:pPr>
        <w:pStyle w:val="Normal"/>
        <w:numPr>
          <w:ilvl w:val="0"/>
          <w:numId w:val="3"/>
        </w:numPr>
        <w:rPr>
          <w:sz w:val="22"/>
        </w:rPr>
      </w:pPr>
      <w:r>
        <w:rPr>
          <w:sz w:val="22"/>
        </w:rPr>
        <w:t>Regulatory Affairs (????)</w:t>
      </w:r>
    </w:p>
    <w:p>
      <w:pPr>
        <w:pStyle w:val="Normal"/>
        <w:numPr>
          <w:ilvl w:val="0"/>
          <w:numId w:val="3"/>
        </w:numPr>
        <w:rPr>
          <w:sz w:val="22"/>
        </w:rPr>
      </w:pPr>
      <w:r>
        <w:rPr>
          <w:sz w:val="22"/>
        </w:rPr>
        <w:t>EDS Help Desk (????)</w:t>
      </w:r>
    </w:p>
    <w:p>
      <w:pPr>
        <w:pStyle w:val="Normal"/>
        <w:numPr>
          <w:ilvl w:val="0"/>
          <w:numId w:val="3"/>
        </w:numPr>
        <w:rPr>
          <w:sz w:val="22"/>
        </w:rPr>
      </w:pPr>
      <w:r>
        <w:rPr>
          <w:sz w:val="22"/>
        </w:rPr>
        <w:t>Pricing Desk (Donoho)</w:t>
      </w:r>
    </w:p>
    <w:p>
      <w:pPr>
        <w:pStyle w:val="Normal"/>
        <w:numPr>
          <w:ilvl w:val="0"/>
          <w:numId w:val="3"/>
        </w:numPr>
        <w:rPr>
          <w:sz w:val="22"/>
        </w:rPr>
      </w:pPr>
      <w:r>
        <w:rPr>
          <w:sz w:val="22"/>
        </w:rPr>
        <w:t>Storage (????)</w:t>
      </w:r>
    </w:p>
    <w:p>
      <w:pPr>
        <w:pStyle w:val="Normal"/>
        <w:rPr>
          <w:sz w:val="22"/>
        </w:rPr>
      </w:pPr>
      <w:r>
        <w:rPr>
          <w:sz w:val="22"/>
        </w:rPr>
      </w:r>
    </w:p>
    <w:p>
      <w:pPr>
        <w:pStyle w:val="Normal"/>
        <w:rPr>
          <w:sz w:val="22"/>
        </w:rPr>
      </w:pPr>
      <w:r>
        <w:rPr>
          <w:sz w:val="22"/>
        </w:rPr>
      </w:r>
    </w:p>
    <w:p>
      <w:pPr>
        <w:pStyle w:val="Normal"/>
        <w:rPr>
          <w:sz w:val="22"/>
        </w:rPr>
      </w:pPr>
      <w:r>
        <w:rPr>
          <w:sz w:val="22"/>
        </w:rPr>
        <w:t>The pipeline companies that will be involved and complete the charge are:</w:t>
      </w:r>
    </w:p>
    <w:p>
      <w:pPr>
        <w:pStyle w:val="Normal"/>
        <w:numPr>
          <w:ilvl w:val="0"/>
          <w:numId w:val="5"/>
        </w:numPr>
        <w:rPr>
          <w:sz w:val="22"/>
        </w:rPr>
      </w:pPr>
      <w:r>
        <w:rPr>
          <w:sz w:val="22"/>
        </w:rPr>
        <w:t>NNG and TW  ( ET&amp;S - Julia White)</w:t>
      </w:r>
    </w:p>
    <w:p>
      <w:pPr>
        <w:pStyle w:val="Normal"/>
        <w:numPr>
          <w:ilvl w:val="0"/>
          <w:numId w:val="5"/>
        </w:numPr>
        <w:rPr>
          <w:sz w:val="22"/>
        </w:rPr>
      </w:pPr>
      <w:r>
        <w:rPr>
          <w:sz w:val="22"/>
        </w:rPr>
        <w:t>NBPL (Scott Coburn)</w:t>
      </w:r>
    </w:p>
    <w:p>
      <w:pPr>
        <w:pStyle w:val="Normal"/>
        <w:numPr>
          <w:ilvl w:val="0"/>
          <w:numId w:val="5"/>
        </w:numPr>
        <w:rPr>
          <w:sz w:val="22"/>
        </w:rPr>
      </w:pPr>
      <w:r>
        <w:rPr>
          <w:sz w:val="22"/>
        </w:rPr>
        <w:t>FGT (Donna Scott)</w:t>
      </w:r>
    </w:p>
    <w:p>
      <w:pPr>
        <w:pStyle w:val="Normal"/>
        <w:rPr>
          <w:sz w:val="22"/>
        </w:rPr>
      </w:pPr>
      <w:r>
        <w:rPr>
          <w:sz w:val="22"/>
        </w:rPr>
      </w:r>
    </w:p>
    <w:p>
      <w:pPr>
        <w:pStyle w:val="Normal"/>
        <w:rPr>
          <w:sz w:val="22"/>
        </w:rPr>
      </w:pPr>
      <w:r>
        <w:rPr>
          <w:sz w:val="22"/>
        </w:rPr>
      </w:r>
    </w:p>
    <w:p>
      <w:pPr>
        <w:pStyle w:val="Normal"/>
        <w:rPr>
          <w:sz w:val="22"/>
        </w:rPr>
      </w:pPr>
      <w:r>
        <w:rPr>
          <w:b/>
          <w:sz w:val="22"/>
        </w:rPr>
        <w:t>Data Gathering Process:</w:t>
      </w:r>
    </w:p>
    <w:p>
      <w:pPr>
        <w:pStyle w:val="Normal"/>
        <w:rPr>
          <w:sz w:val="22"/>
        </w:rPr>
      </w:pPr>
      <w:r>
        <w:rPr>
          <w:sz w:val="22"/>
        </w:rPr>
      </w:r>
    </w:p>
    <w:p>
      <w:pPr>
        <w:pStyle w:val="Normal"/>
        <w:rPr>
          <w:sz w:val="22"/>
        </w:rPr>
      </w:pPr>
      <w:r>
        <w:rPr>
          <w:sz w:val="22"/>
        </w:rPr>
        <w:t>Certain naming conventions and rules of conformity (Software, Worksheet Templates etc) will need to be followed if all of the intended outcomes are to be attained, and in order that all the work products can be readily analyzed.</w:t>
      </w:r>
    </w:p>
    <w:p>
      <w:pPr>
        <w:pStyle w:val="Normal"/>
        <w:rPr>
          <w:sz w:val="22"/>
        </w:rPr>
      </w:pPr>
      <w:r>
        <w:rPr>
          <w:sz w:val="22"/>
        </w:rPr>
      </w:r>
    </w:p>
    <w:p>
      <w:pPr>
        <w:pStyle w:val="Normal"/>
        <w:rPr>
          <w:sz w:val="22"/>
        </w:rPr>
      </w:pPr>
      <w:r>
        <w:rPr>
          <w:sz w:val="22"/>
        </w:rPr>
        <w:t>First is the work sheet to be utilized to capture the data.</w:t>
      </w:r>
    </w:p>
    <w:p>
      <w:pPr>
        <w:pStyle w:val="Normal"/>
        <w:rPr>
          <w:sz w:val="22"/>
        </w:rPr>
      </w:pPr>
      <w:r>
        <w:rPr>
          <w:sz w:val="22"/>
        </w:rPr>
        <w:t xml:space="preserve"> </w:t>
      </w:r>
    </w:p>
    <w:p>
      <w:pPr>
        <w:pStyle w:val="Normal"/>
        <w:rPr>
          <w:sz w:val="22"/>
        </w:rPr>
      </w:pPr>
      <w:r>
        <w:rPr>
          <w:sz w:val="22"/>
        </w:rPr>
        <w:t>The following data elements and information need to be defined and incorporated into the worksheet:</w:t>
      </w:r>
    </w:p>
    <w:p>
      <w:pPr>
        <w:pStyle w:val="Normal"/>
        <w:rPr>
          <w:sz w:val="22"/>
        </w:rPr>
      </w:pPr>
      <w:r>
        <w:rPr>
          <w:sz w:val="22"/>
        </w:rPr>
      </w:r>
    </w:p>
    <w:p>
      <w:pPr>
        <w:pStyle w:val="Normal"/>
        <w:numPr>
          <w:ilvl w:val="0"/>
          <w:numId w:val="6"/>
        </w:numPr>
        <w:rPr>
          <w:sz w:val="22"/>
        </w:rPr>
      </w:pPr>
      <w:r>
        <w:rPr>
          <w:sz w:val="22"/>
        </w:rPr>
        <w:t>Heading - "System" (Organizational Unit - i.e. Market Services, Marketing)</w:t>
      </w:r>
    </w:p>
    <w:p>
      <w:pPr>
        <w:pStyle w:val="Normal"/>
        <w:numPr>
          <w:ilvl w:val="0"/>
          <w:numId w:val="6"/>
        </w:numPr>
        <w:rPr>
          <w:sz w:val="22"/>
        </w:rPr>
      </w:pPr>
      <w:r>
        <w:rPr>
          <w:sz w:val="22"/>
        </w:rPr>
        <w:t>Heading - Individual Functional Unit within the "System" (Gas Control)</w:t>
      </w:r>
    </w:p>
    <w:p>
      <w:pPr>
        <w:pStyle w:val="Normal"/>
        <w:numPr>
          <w:ilvl w:val="0"/>
          <w:numId w:val="6"/>
        </w:numPr>
        <w:rPr>
          <w:sz w:val="22"/>
        </w:rPr>
      </w:pPr>
      <w:r>
        <w:rPr>
          <w:sz w:val="22"/>
        </w:rPr>
        <w:t>Heading - Date and Information Gathering Coordinator (Unit Contact Person Name)</w:t>
      </w:r>
    </w:p>
    <w:p>
      <w:pPr>
        <w:pStyle w:val="Normal"/>
        <w:rPr>
          <w:sz w:val="22"/>
        </w:rPr>
      </w:pPr>
      <w:r>
        <w:rPr>
          <w:sz w:val="22"/>
        </w:rPr>
      </w:r>
    </w:p>
    <w:p>
      <w:pPr>
        <w:pStyle w:val="Normal"/>
        <w:rPr>
          <w:sz w:val="22"/>
        </w:rPr>
      </w:pPr>
      <w:r>
        <w:rPr>
          <w:sz w:val="22"/>
        </w:rPr>
        <w:t>The following items were on the original template, but need additional clarification:</w:t>
      </w:r>
    </w:p>
    <w:p>
      <w:pPr>
        <w:pStyle w:val="Normal"/>
        <w:rPr>
          <w:sz w:val="22"/>
        </w:rPr>
      </w:pPr>
      <w:r>
        <w:rPr>
          <w:sz w:val="22"/>
        </w:rPr>
      </w:r>
    </w:p>
    <w:p>
      <w:pPr>
        <w:pStyle w:val="Normal"/>
        <w:numPr>
          <w:ilvl w:val="0"/>
          <w:numId w:val="11"/>
        </w:numPr>
        <w:rPr>
          <w:sz w:val="22"/>
        </w:rPr>
      </w:pPr>
      <w:r>
        <w:rPr>
          <w:sz w:val="22"/>
        </w:rPr>
        <w:t>Activity - As defined on page one of this document - Should have an "action word" in front.</w:t>
      </w:r>
    </w:p>
    <w:p>
      <w:pPr>
        <w:pStyle w:val="Normal"/>
        <w:numPr>
          <w:ilvl w:val="0"/>
          <w:numId w:val="11"/>
        </w:numPr>
        <w:rPr>
          <w:sz w:val="22"/>
        </w:rPr>
      </w:pPr>
      <w:r>
        <w:rPr>
          <w:sz w:val="22"/>
        </w:rPr>
        <w:t>(add this item) Task - As defined on page one of this document and to be shown as BULLET point(s) under the activity to which they apply - Should have an "action word" in front.</w:t>
      </w:r>
    </w:p>
    <w:p>
      <w:pPr>
        <w:pStyle w:val="Normal"/>
        <w:numPr>
          <w:ilvl w:val="0"/>
          <w:numId w:val="11"/>
        </w:numPr>
        <w:rPr>
          <w:sz w:val="22"/>
        </w:rPr>
      </w:pPr>
      <w:r>
        <w:rPr>
          <w:sz w:val="22"/>
        </w:rPr>
        <w:t xml:space="preserve">Department - Identify the unit that does the specific TASK. </w:t>
      </w:r>
    </w:p>
    <w:p>
      <w:pPr>
        <w:pStyle w:val="Normal"/>
        <w:numPr>
          <w:ilvl w:val="0"/>
          <w:numId w:val="11"/>
        </w:numPr>
        <w:rPr>
          <w:sz w:val="22"/>
        </w:rPr>
      </w:pPr>
      <w:r>
        <w:rPr>
          <w:sz w:val="22"/>
        </w:rPr>
        <w:t>(add this item) Interface unit - defined as the unit from which you receive or to which you provide data, input or output.</w:t>
      </w:r>
    </w:p>
    <w:p>
      <w:pPr>
        <w:pStyle w:val="Normal"/>
        <w:numPr>
          <w:ilvl w:val="0"/>
          <w:numId w:val="11"/>
        </w:numPr>
        <w:rPr>
          <w:sz w:val="22"/>
        </w:rPr>
      </w:pPr>
      <w:r>
        <w:rPr>
          <w:sz w:val="22"/>
        </w:rPr>
        <w:t>Timing Interval - Defined as the frequency with which the task is performed - hourly, daily, monthly, yearly etc.</w:t>
      </w:r>
    </w:p>
    <w:p>
      <w:pPr>
        <w:pStyle w:val="Normal"/>
        <w:numPr>
          <w:ilvl w:val="0"/>
          <w:numId w:val="11"/>
        </w:numPr>
        <w:rPr>
          <w:sz w:val="22"/>
        </w:rPr>
      </w:pPr>
      <w:r>
        <w:rPr>
          <w:sz w:val="22"/>
        </w:rPr>
        <w:t xml:space="preserve">Automated or manual - Indicate if the task </w:t>
      </w:r>
      <w:r>
        <w:rPr>
          <w:b/>
          <w:sz w:val="22"/>
          <w:u w:val="single"/>
        </w:rPr>
        <w:t>fully automated, partially automated or manual</w:t>
      </w:r>
      <w:r>
        <w:rPr>
          <w:sz w:val="22"/>
        </w:rPr>
        <w:t>?</w:t>
      </w:r>
    </w:p>
    <w:p>
      <w:pPr>
        <w:pStyle w:val="Normal"/>
        <w:numPr>
          <w:ilvl w:val="0"/>
          <w:numId w:val="9"/>
        </w:numPr>
        <w:rPr>
          <w:sz w:val="22"/>
        </w:rPr>
      </w:pPr>
      <w:r>
        <w:rPr>
          <w:sz w:val="22"/>
        </w:rPr>
        <w:t>FTE's - The timeline is annual. Meaning, Market Services must account for your annual budget; e.g. if you have 10 FTE's, you need to account for their total annual time - 2080 hours/FTE times 10 equals 20,800 hours.  This includes accounting for vacations, holidays etc. Interfacing units must account for the time related to the support of Market Services Note: Salaries are to be identified as a separate item.  Capital and O&amp;M can be grouped. BE SURE TO INCLUDE ALL TEMPS AND CONTRACTORS)</w:t>
      </w:r>
    </w:p>
    <w:p>
      <w:pPr>
        <w:pStyle w:val="Normal"/>
        <w:numPr>
          <w:ilvl w:val="0"/>
          <w:numId w:val="11"/>
        </w:numPr>
        <w:rPr>
          <w:sz w:val="22"/>
        </w:rPr>
      </w:pPr>
      <w:r>
        <w:rPr>
          <w:sz w:val="22"/>
        </w:rPr>
        <w:t xml:space="preserve">Cost - to be defined.  Is this to be salary. </w:t>
      </w:r>
    </w:p>
    <w:p>
      <w:pPr>
        <w:pStyle w:val="Normal"/>
        <w:numPr>
          <w:ilvl w:val="0"/>
          <w:numId w:val="11"/>
        </w:numPr>
        <w:rPr>
          <w:sz w:val="22"/>
        </w:rPr>
      </w:pPr>
      <w:r>
        <w:rPr>
          <w:sz w:val="22"/>
        </w:rPr>
        <w:t xml:space="preserve">(add this item) Capital and O&amp;M </w:t>
      </w:r>
    </w:p>
    <w:p>
      <w:pPr>
        <w:pStyle w:val="Normal"/>
        <w:numPr>
          <w:ilvl w:val="0"/>
          <w:numId w:val="11"/>
        </w:numPr>
        <w:rPr>
          <w:sz w:val="22"/>
        </w:rPr>
      </w:pPr>
      <w:r>
        <w:rPr>
          <w:sz w:val="22"/>
        </w:rPr>
        <w:t>Strategic - to be defined.</w:t>
      </w:r>
    </w:p>
    <w:p>
      <w:pPr>
        <w:pStyle w:val="Normal"/>
        <w:rPr>
          <w:sz w:val="22"/>
        </w:rPr>
      </w:pPr>
      <w:r>
        <w:rPr>
          <w:sz w:val="22"/>
        </w:rPr>
      </w:r>
    </w:p>
    <w:p>
      <w:pPr>
        <w:pStyle w:val="Normal"/>
        <w:rPr>
          <w:sz w:val="22"/>
        </w:rPr>
      </w:pPr>
      <w:r>
        <w:rPr>
          <w:sz w:val="22"/>
        </w:rPr>
        <w:t>Additional data elements to be considered for gathering:</w:t>
      </w:r>
    </w:p>
    <w:p>
      <w:pPr>
        <w:pStyle w:val="Normal"/>
        <w:rPr>
          <w:sz w:val="22"/>
        </w:rPr>
      </w:pPr>
      <w:r>
        <w:rPr>
          <w:sz w:val="22"/>
        </w:rPr>
      </w:r>
    </w:p>
    <w:p>
      <w:pPr>
        <w:pStyle w:val="Normal"/>
        <w:numPr>
          <w:ilvl w:val="0"/>
          <w:numId w:val="1"/>
        </w:numPr>
        <w:rPr>
          <w:sz w:val="22"/>
        </w:rPr>
      </w:pPr>
      <w:r>
        <w:rPr>
          <w:sz w:val="22"/>
        </w:rPr>
        <w:t>Interface Unit - For a related task, identify the organization that is interfaced with; i.e. a given task performed by Market Services requires interfacing with Storage, or the Pricing Desk.  This would be valuable when analyzing for duplication of effort or interdependencies.</w:t>
      </w:r>
    </w:p>
    <w:p>
      <w:pPr>
        <w:pStyle w:val="Normal"/>
        <w:numPr>
          <w:ilvl w:val="0"/>
          <w:numId w:val="1"/>
        </w:numPr>
        <w:rPr>
          <w:sz w:val="22"/>
        </w:rPr>
      </w:pPr>
      <w:r>
        <w:rPr>
          <w:sz w:val="22"/>
        </w:rPr>
        <w:t>Other</w:t>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sectPr>
      <w:footerReference w:type="default" r:id="rId2"/>
      <w:type w:val="nextPage"/>
      <w:pgSz w:w="12240" w:h="15840"/>
      <w:pgMar w:left="1440" w:right="1440" w:gutter="0" w:header="0" w:top="1296"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t>SKlimesh\</w:t>
    </w: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/mnt/main-storage/datasets/enron-docs/doc/WHY__definitions_scope.doc</w:t>
    </w:r>
    <w:r>
      <w:rPr>
        <w:sz w:val="14"/>
        <w:lang w:eastAsia="en-US"/>
      </w:rPr>
      <w:fldChar w:fldCharType="end"/>
    </w:r>
    <w:r>
      <w:rPr>
        <w:sz w:val="14"/>
      </w:rPr>
      <w:t xml:space="preserve">                   </w:t>
    </w: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ab/>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3</w:t>
    </w:r>
    <w:r>
      <w:rPr>
        <w:rStyle w:val="PageNumber"/>
        <w:sz w:val="14"/>
      </w:rPr>
      <w:fldChar w:fldCharType="end"/>
    </w:r>
    <w:r>
      <w:rPr>
        <w:rStyle w:val="PageNumber"/>
        <w:sz w:val="14"/>
      </w:rPr>
      <w:t xml:space="preserve"> of </w:t>
    </w:r>
    <w:r>
      <w:rPr>
        <w:rStyle w:val="PageNumber"/>
        <w:sz w:val="14"/>
      </w:rPr>
      <w:fldChar w:fldCharType="begin"/>
    </w:r>
    <w:r>
      <w:rPr>
        <w:rStyle w:val="PageNumber"/>
        <w:sz w:val="14"/>
      </w:rPr>
      <w:instrText xml:space="preserve"> NUMPAGES \* ARABIC </w:instrText>
    </w:r>
    <w:r>
      <w:rPr>
        <w:rStyle w:val="PageNumber"/>
        <w:sz w:val="14"/>
      </w:rPr>
      <w:fldChar w:fldCharType="separate"/>
    </w:r>
    <w:r>
      <w:rPr>
        <w:rStyle w:val="PageNumber"/>
        <w:sz w:val="14"/>
      </w:rPr>
      <w:t>3</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numFmt w:val="bullet"/>
      <w:lvlText w:val="-"/>
      <w:lvlJc w:val="start"/>
      <w:pPr>
        <w:tabs>
          <w:tab w:val="num" w:pos="1080"/>
        </w:tabs>
        <w:ind w:start="1080" w:hanging="360"/>
      </w:pPr>
      <w:rPr>
        <w:rFonts w:ascii="Liberation Serif" w:hAnsi="Liberation Serif" w:cs="Liberation Serif" w:hint="default"/>
      </w:rPr>
    </w:lvl>
  </w:abstractNum>
  <w:abstractNum w:abstractNumId="4">
    <w:lvl w:ilvl="0">
      <w:numFmt w:val="bullet"/>
      <w:lvlText w:val="-"/>
      <w:lvlJc w:val="start"/>
      <w:pPr>
        <w:tabs>
          <w:tab w:val="num" w:pos="1080"/>
        </w:tabs>
        <w:ind w:start="1080" w:hanging="360"/>
      </w:pPr>
      <w:rPr>
        <w:rFonts w:ascii="Liberation Serif" w:hAnsi="Liberation Serif" w:cs="Liberation Serif" w:hint="default"/>
      </w:rPr>
    </w:lvl>
  </w:abstractNum>
  <w:abstractNum w:abstractNumId="5">
    <w:lvl w:ilvl="0">
      <w:numFmt w:val="bullet"/>
      <w:lvlText w:val="-"/>
      <w:lvlJc w:val="start"/>
      <w:pPr>
        <w:tabs>
          <w:tab w:val="num" w:pos="1080"/>
        </w:tabs>
        <w:ind w:start="1080"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1080"/>
        </w:tabs>
        <w:ind w:start="1080" w:hanging="360"/>
      </w:pPr>
      <w:rPr>
        <w:rFonts w:ascii="Liberation Serif" w:hAnsi="Liberation Serif" w:cs="Liberation Serif" w:hint="default"/>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1080"/>
        </w:tabs>
        <w:ind w:start="1080" w:hanging="360"/>
      </w:pPr>
      <w:rPr>
        <w:rFonts w:ascii="Liberation Serif" w:hAnsi="Liberation Serif" w:cs="Liberation Serif" w:hint="default"/>
      </w:rPr>
    </w:lvl>
  </w:abstractNum>
  <w:abstractNum w:abstractNumId="13">
    <w:lvl w:ilvl="0">
      <w:numFmt w:val="bullet"/>
      <w:lvlText w:val="-"/>
      <w:lvlJc w:val="start"/>
      <w:pPr>
        <w:tabs>
          <w:tab w:val="num" w:pos="1080"/>
        </w:tabs>
        <w:ind w:start="1080" w:hanging="360"/>
      </w:pPr>
      <w:rPr>
        <w:rFonts w:ascii="Liberation Serif" w:hAnsi="Liberation Serif" w:cs="Liberation Serif" w:hint="default"/>
      </w:rPr>
    </w:lvl>
  </w:abstractNum>
  <w:abstractNum w:abstractNumId="14">
    <w:lvl w:ilvl="0">
      <w:numFmt w:val="bullet"/>
      <w:lvlText w:val="-"/>
      <w:lvlJc w:val="start"/>
      <w:pPr>
        <w:tabs>
          <w:tab w:val="num" w:pos="1080"/>
        </w:tabs>
        <w:ind w:start="1080" w:hanging="360"/>
      </w:pPr>
      <w:rPr>
        <w:rFonts w:ascii="Liberation Serif" w:hAnsi="Liberation Serif" w:cs="Liberation Serif" w:hint="default"/>
      </w:rPr>
    </w:lvl>
  </w:abstractNum>
  <w:abstractNum w:abstractNumId="15">
    <w:lvl w:ilvl="0">
      <w:numFmt w:val="bullet"/>
      <w:lvlText w:val="-"/>
      <w:lvlJc w:val="start"/>
      <w:pPr>
        <w:tabs>
          <w:tab w:val="num" w:pos="1080"/>
        </w:tabs>
        <w:ind w:start="1080" w:hanging="360"/>
      </w:pPr>
      <w:rPr>
        <w:rFonts w:ascii="Liberation Serif" w:hAnsi="Liberation Serif" w:cs="Liberation Serif"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2000-03-14T18:26:00Z</dcterms:created>
  <dc:creator>Steven A Klimesh</dc:creator>
  <dc:description/>
  <dc:language>en-CA</dc:language>
  <cp:lastModifiedBy>Steven A Klimesh</cp:lastModifiedBy>
  <cp:lastPrinted>2000-03-14T16:06:00Z</cp:lastPrinted>
  <dcterms:modified xsi:type="dcterms:W3CDTF">2000-03-16T19:10:00Z</dcterms:modified>
  <cp:revision>13</cp:revision>
  <dc:subject/>
  <dc:title>"WHY"</dc:title>
</cp:coreProperties>
</file>