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both"/>
        <w:rPr/>
      </w:pPr>
      <w:r>
        <w:rPr>
          <w:rFonts w:cs="Arial" w:ascii="Arial" w:hAnsi="Arial"/>
          <w:sz w:val="22"/>
          <w:lang w:val="en-US"/>
        </w:rPr>
      </w:r>
      <w:r>
        <w:rPr>
          <w:rFonts w:cs="Arial" w:ascii="Arial" w:hAnsi="Arial"/>
          <w:sz w:val="22"/>
          <w:lang w:val="en-US"/>
        </w:rPr>
        <w:t>WCID#12 Water Bond Election</w:t>
      </w:r>
    </w:p>
    <w:p>
      <w:pPr>
        <w:pStyle w:val="Normal"/>
        <w:widowControl w:val="false"/>
        <w:jc w:val="both"/>
        <w:rPr>
          <w:rFonts w:ascii="Arial" w:hAnsi="Arial" w:cs="Arial"/>
          <w:sz w:val="22"/>
          <w:lang w:val="en-US"/>
        </w:rPr>
      </w:pPr>
      <w:r>
        <w:rPr>
          <w:rFonts w:cs="Arial" w:ascii="Arial" w:hAnsi="Arial"/>
          <w:sz w:val="22"/>
          <w:lang w:val="en-US"/>
        </w:rPr>
        <w:t>By Anita Reed</w:t>
      </w:r>
    </w:p>
    <w:p>
      <w:pPr>
        <w:pStyle w:val="Normal"/>
        <w:widowControl w:val="false"/>
        <w:jc w:val="both"/>
        <w:rPr>
          <w:rFonts w:ascii="Arial" w:hAnsi="Arial" w:cs="Arial"/>
          <w:sz w:val="22"/>
          <w:lang w:val="en-US"/>
        </w:rPr>
      </w:pPr>
      <w:r>
        <w:rPr>
          <w:rFonts w:cs="Arial" w:ascii="Arial" w:hAnsi="Arial"/>
          <w:sz w:val="22"/>
          <w:lang w:val="en-US"/>
        </w:rPr>
      </w:r>
    </w:p>
    <w:p>
      <w:pPr>
        <w:pStyle w:val="Normal"/>
        <w:widowControl w:val="false"/>
        <w:jc w:val="both"/>
        <w:rPr>
          <w:rFonts w:ascii="Arial" w:hAnsi="Arial" w:cs="Arial"/>
          <w:sz w:val="22"/>
          <w:lang w:val="en-US"/>
        </w:rPr>
      </w:pPr>
      <w:r>
        <w:rPr>
          <w:rFonts w:cs="Arial" w:ascii="Arial" w:hAnsi="Arial"/>
          <w:sz w:val="22"/>
          <w:lang w:val="en-US"/>
        </w:rPr>
        <w:t>The purpose of the upcoming water bond election is to raise funds for replacement of the lines in CLS that have collapsed from the weight of the soil, according to John Scott, WCID#12 Board Member.  If not replaced, the water lines will eventually all collapse and a catastrophe might occur.  Early voting began on Wednesday, July 26 and continues through August 8, with final voting on Saturday, August 12 at the Water Board.  See the attached calendar for further details.</w:t>
      </w:r>
    </w:p>
    <w:p>
      <w:pPr>
        <w:pStyle w:val="Normal"/>
        <w:widowControl w:val="false"/>
        <w:jc w:val="both"/>
        <w:rPr>
          <w:rFonts w:ascii="Arial" w:hAnsi="Arial" w:cs="Arial"/>
          <w:sz w:val="22"/>
          <w:lang w:val="en-US"/>
        </w:rPr>
      </w:pPr>
      <w:r>
        <w:rPr>
          <w:rFonts w:cs="Arial" w:ascii="Arial" w:hAnsi="Arial"/>
          <w:sz w:val="22"/>
          <w:lang w:val="en-US"/>
        </w:rPr>
      </w:r>
    </w:p>
    <w:p>
      <w:pPr>
        <w:pStyle w:val="Normal"/>
        <w:widowControl w:val="false"/>
        <w:jc w:val="both"/>
        <w:rPr>
          <w:rFonts w:ascii="Arial" w:hAnsi="Arial" w:cs="Arial"/>
          <w:sz w:val="22"/>
          <w:lang w:val="en-US"/>
        </w:rPr>
      </w:pPr>
      <w:r>
        <w:rPr>
          <w:rFonts w:cs="Arial" w:ascii="Arial" w:hAnsi="Arial"/>
          <w:sz w:val="22"/>
          <w:lang w:val="en-US"/>
        </w:rPr>
        <w:t>The issue at vote is approval of just over $3 million to be spent on replacement of water lines. Due to the growth in the area and revenues from the Kemah boardwalk, there will be no tax increase, according to Mr. Scott.  He reports that currently, the line is in jeopardy and a water blast has already occurred as a result of the weakened lines.  Over one thousand feet of line have recently been installed on West Shore by Wayne Smith &amp; Associates, capable professionals, according to Mr. Scott.  The contractor will be responsible for any damages to streets and the new lines will be placed in the right-of-way at the sides of streets, rather than down the middle of streets as has been done in the past.</w:t>
      </w:r>
    </w:p>
    <w:p>
      <w:pPr>
        <w:pStyle w:val="Normal"/>
        <w:widowControl w:val="false"/>
        <w:jc w:val="both"/>
        <w:rPr>
          <w:rFonts w:ascii="Arial" w:hAnsi="Arial" w:cs="Arial"/>
          <w:sz w:val="22"/>
          <w:lang w:val="en-US"/>
        </w:rPr>
      </w:pPr>
      <w:r>
        <w:rPr>
          <w:rFonts w:cs="Arial" w:ascii="Arial" w:hAnsi="Arial"/>
          <w:sz w:val="22"/>
          <w:lang w:val="en-US"/>
        </w:rPr>
      </w:r>
    </w:p>
    <w:p>
      <w:pPr>
        <w:pStyle w:val="Normal"/>
        <w:widowControl w:val="false"/>
        <w:jc w:val="both"/>
        <w:rPr>
          <w:rFonts w:ascii="Arial" w:hAnsi="Arial" w:cs="Arial"/>
          <w:sz w:val="22"/>
          <w:lang w:val="en-US"/>
        </w:rPr>
      </w:pPr>
      <w:r>
        <w:rPr>
          <w:rFonts w:cs="Arial" w:ascii="Arial" w:hAnsi="Arial"/>
          <w:sz w:val="22"/>
          <w:lang w:val="en-US"/>
        </w:rPr>
        <w:t>If voted in, the majority of the funds will be spent in CLS.  Bond dollars will replace revenue funds for the work done on West Shore and pay for the new lines on the island.  Bond funds will also be used to update some of the pump stations in Kemah, which will improve the entire system.  A 300,000-gallon water storage tank will also be built on the water district’s property near the Elk’s Lodge, for which funds are already available.</w:t>
      </w:r>
    </w:p>
    <w:p>
      <w:pPr>
        <w:pStyle w:val="Normal"/>
        <w:widowControl w:val="false"/>
        <w:jc w:val="both"/>
        <w:rPr>
          <w:rFonts w:ascii="Arial" w:hAnsi="Arial" w:cs="Arial"/>
          <w:sz w:val="22"/>
          <w:lang w:val="en-US"/>
        </w:rPr>
      </w:pPr>
      <w:r>
        <w:rPr>
          <w:rFonts w:cs="Arial" w:ascii="Arial" w:hAnsi="Arial"/>
          <w:sz w:val="22"/>
          <w:lang w:val="en-US"/>
        </w:rPr>
      </w:r>
    </w:p>
    <w:p>
      <w:pPr>
        <w:pStyle w:val="Normal"/>
        <w:widowControl w:val="false"/>
        <w:jc w:val="both"/>
        <w:rPr/>
      </w:pPr>
      <w:r>
        <w:rPr>
          <w:rFonts w:cs="Arial" w:ascii="Arial" w:hAnsi="Arial"/>
          <w:sz w:val="22"/>
          <w:lang w:val="en-US"/>
        </w:rPr>
        <w:t>Residents are encouraged to phone Mr. Scott at 281-334-5515 or local Board Members Ted Guthrie and Tom Weir with questions and comments.  Board meetings are held on the 3</w:t>
      </w:r>
      <w:r>
        <w:rPr>
          <w:rFonts w:cs="Arial" w:ascii="Arial" w:hAnsi="Arial"/>
          <w:sz w:val="22"/>
          <w:vertAlign w:val="superscript"/>
          <w:lang w:val="en-US"/>
        </w:rPr>
        <w:t>rd</w:t>
      </w:r>
      <w:r>
        <w:rPr>
          <w:rFonts w:cs="Arial" w:ascii="Arial" w:hAnsi="Arial"/>
          <w:sz w:val="22"/>
          <w:lang w:val="en-US"/>
        </w:rPr>
        <w:t xml:space="preserve"> Thursday of every month and the public is invited.</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