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Transcription of Voicemessage from Ken Lay 4/25/01</w:t>
      </w:r>
    </w:p>
    <w:p>
      <w:pPr>
        <w:pStyle w:val="Normal"/>
        <w:rPr/>
      </w:pPr>
      <w:r>
        <w:rPr/>
        <w:t>Summary of Ken’s phone conversation with Speaker Hertzberg</w:t>
      </w:r>
    </w:p>
    <w:p>
      <w:pPr>
        <w:pStyle w:val="Normal"/>
        <w:rPr/>
      </w:pPr>
      <w:r>
        <w:rPr/>
      </w:r>
    </w:p>
    <w:p>
      <w:pPr>
        <w:pStyle w:val="BodyText"/>
        <w:rPr/>
      </w:pPr>
      <w:r>
        <w:rPr/>
        <w:t xml:space="preserve">I just hung up after a fairly lengthy conversation with Speaker Hertzberg.  It was a good conversation.  He’s pleased about getting the power plant  -- streamlined approach to siting and building power plants bill passed earlier this week.  Talked some about the competing interests, and the Gov not really getting good advice.  His advisors competing and other people competing and he not understanding.  He downplays Freeman’s role – more as he puts it as that of a cheerleader going around the state trying to get people to do stuff and so forth.  Certainly the press has not painted it that way.  And I don’t know if that’s something between Hertzberg and Freeman or not.  But I think we should still probably spend time with Freeman, because he can at least help understand what’s going on out there.  He said they are going to pass the power authority act -- he thinks.  He knows we don’t necessarily approve of that, but it gives them a tool by which the state can put pressure on local officials to go ahead and approve power plants and all the rest of that.  Of course as you know the QFs are still off.  That’s the short position getting larger not smaller.  He agrees that the whole thing is just a disaster.  We talked some about certainty, he understands that, he understands that if he’s going to get a deal with us and others, that it has to be something with very high levels of certainty.  He will think more about it.  Obviously, he still thinks if they pass a bill approving it, and the Governor signs it and it’s got all the protective language in it - it should be ok.  I asked him how the Governor is working with him and he said it’s not a collaborative process, never has been, but they do the best they can.  I asked him how scared is the Governor?  He said he is scared to death.  He can see his whole political life blink before his face.  Finally we talked about demand buy down.  He asked if we’ve written up our demand buy down proposal for CA and whether it was internet based.  Just a little more detail of what we are proposing.  You may want to have some of your people in CA try to get something to him before he heads out to Washington on Monday &amp; Tuesday.  So that he can understand it and possibly include that in the things that he talks to Pat &amp; Nora about.  Finally he asked if I would call Pat &amp; Nora and let them know, what he’s coming to talk about, and that he’s a person to deal with, that he’s trying to solve the problem not necessarily trying to get self ______.  I told him I would, just thinking that you’d probably be the one, or maybe you and Rick would be the ones to try to track the two of them down, try to share the two conversations with Hertzberg, what we’re getting ready to try to do.  And any advice you can give either one of them on how to respond to the speaker.  Obviously, they are still anxious to try to get some type of price cap mechanism, I kept emphasizing that it would be a lot easier to get that if there was a comprehensive solution in place, or at least proposed that would in fact solve problem.  Thus far we have not had that.  We’ve got to have a comprehensive solutions that says  -- okay, if all of this is done -- this problem -- first of all the state gets stabilized, the utilities get stabilized and the problem starts getting solved and will get solved over the next 12 to 18 months.  And that ought to be the goal.  I’ve passed that on, particularly getting demand buy down program details to Hertzberg and try to follow up with Pat Wood and Nora Brownell about him coming to see them early next week.  </w:t>
      </w:r>
    </w:p>
    <w:p>
      <w:pPr>
        <w:pStyle w:val="Normal"/>
        <w:spacing w:lineRule="auto" w:line="360"/>
        <w:jc w:val="both"/>
        <w:rPr/>
      </w:pPr>
      <w:r>
        <w:rPr/>
      </w:r>
    </w:p>
    <w:p>
      <w:pPr>
        <w:pStyle w:val="Normal"/>
        <w:spacing w:lineRule="auto" w:line="360"/>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2001-04-26T19:58:00Z</dcterms:created>
  <dc:creator>mmcvick</dc:creator>
  <dc:description/>
  <dc:language>en-CA</dc:language>
  <cp:lastModifiedBy>jguerre</cp:lastModifiedBy>
  <cp:lastPrinted>2001-04-26T17:23:00Z</cp:lastPrinted>
  <dcterms:modified xsi:type="dcterms:W3CDTF">2001-04-26T20:46:00Z</dcterms:modified>
  <cp:revision>4</cp:revision>
  <dc:subject/>
  <dc:title>Voicemail </dc:title>
</cp:coreProperties>
</file>