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before="240" w:after="60"/>
        <w:ind w:hanging="0" w:start="0"/>
        <w:rPr>
          <w:b/>
          <w:lang w:val="en-GB"/>
        </w:rPr>
      </w:pPr>
      <w:r>
        <w:rPr>
          <w:b/>
          <w:lang w:val="en-GB"/>
        </w:rPr>
        <w:t>Vision Focus Groups</w:t>
      </w:r>
    </w:p>
    <w:p>
      <w:pPr>
        <w:pStyle w:val="Normal"/>
        <w:rPr>
          <w:b/>
          <w:lang w:val="en-GB"/>
        </w:rPr>
      </w:pPr>
      <w:r>
        <w:rPr>
          <w:b/>
          <w:lang w:val="en-GB"/>
        </w:rPr>
      </w:r>
    </w:p>
    <w:p>
      <w:pPr>
        <w:pStyle w:val="Normal"/>
        <w:rPr/>
      </w:pPr>
      <w:r>
        <w:rPr/>
        <w:t>During the week of 2/21, we conducted three meetings with a total of approximately 30 employees representing all core business groups and levels of the organization.  The following is a summary of our findings.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clear" w:pos="720"/>
        </w:tabs>
        <w:rPr/>
      </w:pPr>
      <w:r>
        <w:rPr/>
        <w:t>Participants agreed that Enron already is: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26" w:leader="none"/>
        </w:tabs>
        <w:rPr/>
      </w:pPr>
      <w:r>
        <w:rPr/>
        <w:t>a company that is hard to describe to outsiders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26" w:leader="none"/>
        </w:tabs>
        <w:rPr/>
      </w:pPr>
      <w:r>
        <w:rPr/>
        <w:t>a well-respected company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26" w:leader="none"/>
        </w:tabs>
        <w:rPr/>
      </w:pPr>
      <w:r>
        <w:rPr/>
        <w:t>an innovative company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26" w:leader="none"/>
        </w:tabs>
        <w:rPr/>
      </w:pPr>
      <w:r>
        <w:rPr/>
        <w:t>more than an energy and communications company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26" w:leader="none"/>
        </w:tabs>
        <w:rPr/>
      </w:pPr>
      <w:r>
        <w:rPr/>
        <w:t>a creator of new markets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Participants believe Enron’s new vision should:</w:t>
      </w:r>
    </w:p>
    <w:p>
      <w:pPr>
        <w:pStyle w:val="Normal"/>
        <w:numPr>
          <w:ilvl w:val="0"/>
          <w:numId w:val="3"/>
        </w:numPr>
        <w:rPr/>
      </w:pPr>
      <w:r>
        <w:rPr/>
        <w:t>make a strong statement to the world</w:t>
      </w:r>
    </w:p>
    <w:p>
      <w:pPr>
        <w:pStyle w:val="Normal"/>
        <w:numPr>
          <w:ilvl w:val="0"/>
          <w:numId w:val="3"/>
        </w:numPr>
        <w:rPr/>
      </w:pPr>
      <w:r>
        <w:rPr/>
        <w:t>not limit the company but encompass all that Enron does now and might do in the future (next five years)</w:t>
      </w:r>
    </w:p>
    <w:p>
      <w:pPr>
        <w:pStyle w:val="Normal"/>
        <w:numPr>
          <w:ilvl w:val="0"/>
          <w:numId w:val="3"/>
        </w:numPr>
        <w:rPr/>
      </w:pPr>
      <w:r>
        <w:rPr/>
        <w:t>energize and motivate employees</w:t>
      </w:r>
    </w:p>
    <w:p>
      <w:pPr>
        <w:pStyle w:val="Normal"/>
        <w:numPr>
          <w:ilvl w:val="0"/>
          <w:numId w:val="3"/>
        </w:numPr>
        <w:rPr/>
      </w:pPr>
      <w:r>
        <w:rPr/>
        <w:t>capture the value of employees, customers and markets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following are reactions by participants to the four proposed vision statements: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Earth’s Coolest Company</w:t>
      </w:r>
    </w:p>
    <w:p>
      <w:pPr>
        <w:pStyle w:val="Normal"/>
        <w:numPr>
          <w:ilvl w:val="0"/>
          <w:numId w:val="2"/>
        </w:numPr>
        <w:rPr/>
      </w:pPr>
      <w:r>
        <w:rPr/>
        <w:t>Sounds fun and young like a .com company</w:t>
      </w:r>
    </w:p>
    <w:p>
      <w:pPr>
        <w:pStyle w:val="Normal"/>
        <w:numPr>
          <w:ilvl w:val="0"/>
          <w:numId w:val="2"/>
        </w:numPr>
        <w:rPr/>
      </w:pPr>
      <w:r>
        <w:rPr/>
        <w:t>Would appeal to recruits</w:t>
      </w:r>
    </w:p>
    <w:p>
      <w:pPr>
        <w:pStyle w:val="Normal"/>
        <w:numPr>
          <w:ilvl w:val="0"/>
          <w:numId w:val="2"/>
        </w:numPr>
        <w:rPr/>
      </w:pPr>
      <w:r>
        <w:rPr/>
        <w:t>Definitely an image breaker (from past vision statements)</w:t>
      </w:r>
    </w:p>
    <w:p>
      <w:pPr>
        <w:pStyle w:val="Normal"/>
        <w:numPr>
          <w:ilvl w:val="0"/>
          <w:numId w:val="2"/>
        </w:numPr>
        <w:rPr/>
      </w:pPr>
      <w:r>
        <w:rPr/>
        <w:t>Has no boundaries</w:t>
      </w:r>
    </w:p>
    <w:p>
      <w:pPr>
        <w:pStyle w:val="Normal"/>
        <w:numPr>
          <w:ilvl w:val="0"/>
          <w:numId w:val="2"/>
        </w:numPr>
        <w:rPr/>
      </w:pPr>
      <w:r>
        <w:rPr/>
        <w:t>Motivates</w:t>
      </w:r>
    </w:p>
    <w:p>
      <w:pPr>
        <w:pStyle w:val="Normal"/>
        <w:numPr>
          <w:ilvl w:val="0"/>
          <w:numId w:val="2"/>
        </w:numPr>
        <w:rPr/>
      </w:pPr>
      <w:r>
        <w:rPr/>
        <w:t>Speaks to our culture rather than to what we do</w:t>
      </w:r>
    </w:p>
    <w:p>
      <w:pPr>
        <w:pStyle w:val="Normal"/>
        <w:numPr>
          <w:ilvl w:val="0"/>
          <w:numId w:val="2"/>
        </w:numPr>
        <w:rPr/>
      </w:pPr>
      <w:r>
        <w:rPr/>
        <w:t>Cool is an American word with a double meaning (could relate to hip or temperature)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Challenges:  </w:t>
        <w:tab/>
        <w:t>How do you translate “cool” to foreign constituencies?</w:t>
      </w:r>
    </w:p>
    <w:p>
      <w:pPr>
        <w:pStyle w:val="Normal"/>
        <w:ind w:start="2160" w:end="0"/>
        <w:rPr/>
      </w:pPr>
      <w:r>
        <w:rPr/>
        <w:t>How do you measure “cool”?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/>
        <w:tab/>
        <w:t>“Cool” companies: Microsoft, Amazon.com, Dell, BMC Software, Yahoo!, AmeriTrade, Nike, eTrade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World’s Newest Company Every Day</w:t>
      </w:r>
    </w:p>
    <w:p>
      <w:pPr>
        <w:pStyle w:val="Normal"/>
        <w:numPr>
          <w:ilvl w:val="0"/>
          <w:numId w:val="2"/>
        </w:numPr>
        <w:rPr/>
      </w:pPr>
      <w:r>
        <w:rPr/>
        <w:t>Implies entrepreneurial; what we can be tomorrow</w:t>
      </w:r>
    </w:p>
    <w:p>
      <w:pPr>
        <w:pStyle w:val="Normal"/>
        <w:numPr>
          <w:ilvl w:val="0"/>
          <w:numId w:val="2"/>
        </w:numPr>
        <w:rPr/>
      </w:pPr>
      <w:r>
        <w:rPr/>
        <w:t>Says we reinvent ourselves</w:t>
      </w:r>
    </w:p>
    <w:p>
      <w:pPr>
        <w:pStyle w:val="Normal"/>
        <w:numPr>
          <w:ilvl w:val="0"/>
          <w:numId w:val="2"/>
        </w:numPr>
        <w:rPr/>
      </w:pPr>
      <w:r>
        <w:rPr/>
        <w:t>Implies new ideas</w:t>
      </w:r>
    </w:p>
    <w:p>
      <w:pPr>
        <w:pStyle w:val="Normal"/>
        <w:numPr>
          <w:ilvl w:val="0"/>
          <w:numId w:val="2"/>
        </w:numPr>
        <w:rPr/>
      </w:pPr>
      <w:r>
        <w:rPr/>
        <w:t>Implies that we move fast into new markets; that the Enron pie is getting bigger</w:t>
      </w:r>
    </w:p>
    <w:p>
      <w:pPr>
        <w:pStyle w:val="Normal"/>
        <w:numPr>
          <w:ilvl w:val="0"/>
          <w:numId w:val="2"/>
        </w:numPr>
        <w:rPr/>
      </w:pPr>
      <w:r>
        <w:rPr/>
        <w:t>Has no limits</w:t>
      </w:r>
    </w:p>
    <w:p>
      <w:pPr>
        <w:pStyle w:val="Normal"/>
        <w:numPr>
          <w:ilvl w:val="0"/>
          <w:numId w:val="2"/>
        </w:numPr>
        <w:rPr/>
      </w:pPr>
      <w:r>
        <w:rPr/>
        <w:t>Implies instability and that we have not been around long</w:t>
      </w:r>
    </w:p>
    <w:p>
      <w:pPr>
        <w:pStyle w:val="Normal"/>
        <w:numPr>
          <w:ilvl w:val="0"/>
          <w:numId w:val="2"/>
        </w:numPr>
        <w:rPr/>
      </w:pPr>
      <w:r>
        <w:rPr/>
        <w:t>Excludes our older businesses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360" w:leader="none"/>
        </w:tabs>
        <w:ind w:hanging="1080" w:start="720" w:end="0"/>
        <w:rPr/>
      </w:pPr>
      <w:r>
        <w:rPr/>
        <w:tab/>
        <w:t>Companies that are reinventing themselves: G.E. IBM, Wal-Mart, Charles Schwab, Xerox, HP</w:t>
      </w:r>
    </w:p>
    <w:p>
      <w:pPr>
        <w:pStyle w:val="Normal"/>
        <w:tabs>
          <w:tab w:val="clear" w:pos="720"/>
          <w:tab w:val="left" w:pos="360" w:leader="none"/>
        </w:tabs>
        <w:ind w:hanging="810" w:start="720" w:end="0"/>
        <w:rPr/>
      </w:pPr>
      <w:r>
        <w:rPr/>
        <w:tab/>
        <w:t>New companies: eBay, eTrade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World’s Most Respected Company</w:t>
        <w:tab/>
      </w:r>
    </w:p>
    <w:p>
      <w:pPr>
        <w:pStyle w:val="Normal"/>
        <w:numPr>
          <w:ilvl w:val="0"/>
          <w:numId w:val="2"/>
        </w:numPr>
        <w:rPr/>
      </w:pPr>
      <w:r>
        <w:rPr/>
        <w:t>Sounds stodgy</w:t>
      </w:r>
    </w:p>
    <w:p>
      <w:pPr>
        <w:pStyle w:val="Normal"/>
        <w:numPr>
          <w:ilvl w:val="0"/>
          <w:numId w:val="2"/>
        </w:numPr>
        <w:rPr/>
      </w:pPr>
      <w:r>
        <w:rPr/>
        <w:t>Lacks imagination</w:t>
      </w:r>
    </w:p>
    <w:p>
      <w:pPr>
        <w:pStyle w:val="Normal"/>
        <w:numPr>
          <w:ilvl w:val="0"/>
          <w:numId w:val="2"/>
        </w:numPr>
        <w:rPr/>
      </w:pPr>
      <w:r>
        <w:rPr/>
        <w:t>Won’t motivate or excite employees or recruits</w:t>
      </w:r>
    </w:p>
    <w:p>
      <w:pPr>
        <w:pStyle w:val="Normal"/>
        <w:numPr>
          <w:ilvl w:val="0"/>
          <w:numId w:val="2"/>
        </w:numPr>
        <w:rPr/>
      </w:pPr>
      <w:r>
        <w:rPr/>
        <w:t>Doesn’t capture entrepreneurial spirit</w:t>
      </w:r>
    </w:p>
    <w:p>
      <w:pPr>
        <w:pStyle w:val="Normal"/>
        <w:numPr>
          <w:ilvl w:val="0"/>
          <w:numId w:val="2"/>
        </w:numPr>
        <w:rPr/>
      </w:pPr>
      <w:r>
        <w:rPr/>
        <w:t>Respect is already one of our values</w:t>
      </w:r>
    </w:p>
    <w:p>
      <w:pPr>
        <w:pStyle w:val="Normal"/>
        <w:numPr>
          <w:ilvl w:val="0"/>
          <w:numId w:val="2"/>
        </w:numPr>
        <w:rPr/>
      </w:pPr>
      <w:r>
        <w:rPr/>
        <w:t>This is out of our control; Fortune selects most-admired companies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>Most Respected Companies: G.E. Goldman Sachs, Intel, Dell, Sun, Exxon-Mobil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World’s Leading Energy and Communications Company</w:t>
      </w:r>
    </w:p>
    <w:p>
      <w:pPr>
        <w:pStyle w:val="Normal"/>
        <w:numPr>
          <w:ilvl w:val="0"/>
          <w:numId w:val="2"/>
        </w:numPr>
        <w:rPr/>
      </w:pPr>
      <w:r>
        <w:rPr/>
        <w:t>Is tangible, specific and focused</w:t>
      </w:r>
    </w:p>
    <w:p>
      <w:pPr>
        <w:pStyle w:val="Normal"/>
        <w:numPr>
          <w:ilvl w:val="0"/>
          <w:numId w:val="2"/>
        </w:numPr>
        <w:rPr/>
      </w:pPr>
      <w:r>
        <w:rPr/>
        <w:t>Too limiting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Keep “leading” but drop energy and communications (sounds like Williams, incumbent utilities): </w:t>
        <w:tab/>
        <w:t>World’s Leading Network Company</w:t>
      </w:r>
    </w:p>
    <w:p>
      <w:pPr>
        <w:pStyle w:val="Normal"/>
        <w:ind w:start="2160" w:end="0"/>
        <w:rPr/>
      </w:pPr>
      <w:r>
        <w:rPr/>
        <w:t xml:space="preserve">World’s Leading Value Creator </w:t>
      </w:r>
    </w:p>
    <w:p>
      <w:pPr>
        <w:pStyle w:val="Normal"/>
        <w:ind w:start="2160" w:end="0"/>
        <w:rPr/>
      </w:pPr>
      <w:r>
        <w:rPr/>
        <w:t>World’s Leading Creator of New Markets</w:t>
      </w:r>
    </w:p>
    <w:p>
      <w:pPr>
        <w:pStyle w:val="Normal"/>
        <w:numPr>
          <w:ilvl w:val="0"/>
          <w:numId w:val="2"/>
        </w:numPr>
        <w:rPr/>
      </w:pPr>
      <w:r>
        <w:rPr/>
        <w:t>Use variations of leading, cool and newest:</w:t>
      </w:r>
    </w:p>
    <w:p>
      <w:pPr>
        <w:pStyle w:val="Normal"/>
        <w:ind w:firstLine="720" w:start="1440" w:end="0"/>
        <w:rPr/>
      </w:pPr>
      <w:r>
        <w:rPr/>
        <w:t>World’s Most Connected Company</w:t>
      </w:r>
    </w:p>
    <w:p>
      <w:pPr>
        <w:pStyle w:val="Normal"/>
        <w:ind w:firstLine="720" w:start="1440" w:end="0"/>
        <w:rPr/>
      </w:pPr>
      <w:r>
        <w:rPr/>
        <w:t>World’s Most Exciting Company</w:t>
      </w:r>
    </w:p>
    <w:p>
      <w:pPr>
        <w:pStyle w:val="Normal"/>
        <w:numPr>
          <w:ilvl w:val="0"/>
          <w:numId w:val="2"/>
        </w:numPr>
        <w:rPr/>
      </w:pPr>
      <w:r>
        <w:rPr/>
        <w:t>Add other descriptors:</w:t>
        <w:tab/>
        <w:t>Earth’s or Planet’s instead of World’s</w:t>
      </w:r>
    </w:p>
    <w:p>
      <w:pPr>
        <w:pStyle w:val="Normal"/>
        <w:numPr>
          <w:ilvl w:val="0"/>
          <w:numId w:val="2"/>
        </w:numPr>
        <w:rPr/>
      </w:pPr>
      <w:r>
        <w:rPr/>
        <w:t>Add “Every Day” at end:</w:t>
        <w:tab/>
        <w:t>Earth’s Most Exciting Company Every Day</w:t>
      </w:r>
    </w:p>
    <w:p>
      <w:pPr>
        <w:pStyle w:val="Normal"/>
        <w:numPr>
          <w:ilvl w:val="0"/>
          <w:numId w:val="2"/>
        </w:numPr>
        <w:rPr/>
      </w:pPr>
      <w:r>
        <w:rPr/>
        <w:t>Or simply:</w:t>
        <w:tab/>
        <w:t>World’s [Earth’s or The Planet’s] Leading Company Every Day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>Companies that lead: G.E. Microsoft, Cisco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Voting Results on Four Proposed Visions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1440" w:leader="none"/>
          <w:tab w:val="decimal" w:pos="4320" w:leader="none"/>
        </w:tabs>
        <w:rPr/>
      </w:pPr>
      <w:r>
        <w:rPr/>
        <w:t>Coolest</w:t>
        <w:tab/>
        <w:tab/>
        <w:t>6</w:t>
      </w:r>
    </w:p>
    <w:p>
      <w:pPr>
        <w:pStyle w:val="Normal"/>
        <w:tabs>
          <w:tab w:val="clear" w:pos="720"/>
          <w:tab w:val="left" w:pos="1440" w:leader="none"/>
          <w:tab w:val="decimal" w:pos="4320" w:leader="none"/>
        </w:tabs>
        <w:rPr/>
      </w:pPr>
      <w:r>
        <w:rPr/>
        <w:t>Newest</w:t>
        <w:tab/>
        <w:tab/>
        <w:t>6</w:t>
      </w:r>
    </w:p>
    <w:p>
      <w:pPr>
        <w:pStyle w:val="Normal"/>
        <w:tabs>
          <w:tab w:val="clear" w:pos="720"/>
          <w:tab w:val="left" w:pos="1440" w:leader="none"/>
          <w:tab w:val="decimal" w:pos="4320" w:leader="none"/>
        </w:tabs>
        <w:rPr/>
      </w:pPr>
      <w:r>
        <w:rPr/>
        <w:t>Most Respected</w:t>
        <w:tab/>
        <w:tab/>
        <w:t>0</w:t>
      </w:r>
    </w:p>
    <w:p>
      <w:pPr>
        <w:pStyle w:val="Normal"/>
        <w:tabs>
          <w:tab w:val="clear" w:pos="720"/>
          <w:tab w:val="left" w:pos="1440" w:leader="none"/>
          <w:tab w:val="decimal" w:pos="4320" w:leader="none"/>
        </w:tabs>
        <w:rPr/>
      </w:pPr>
      <w:r>
        <w:rPr/>
        <w:t>Leading Energy/Communications</w:t>
        <w:tab/>
        <w:t>0</w:t>
      </w:r>
    </w:p>
    <w:p>
      <w:pPr>
        <w:pStyle w:val="Normal"/>
        <w:tabs>
          <w:tab w:val="clear" w:pos="720"/>
          <w:tab w:val="left" w:pos="1440" w:leader="none"/>
          <w:tab w:val="decimal" w:pos="4320" w:leader="none"/>
        </w:tabs>
        <w:rPr/>
      </w:pPr>
      <w:r>
        <w:rPr/>
      </w:r>
    </w:p>
    <w:p>
      <w:pPr>
        <w:pStyle w:val="Heading1"/>
        <w:tabs>
          <w:tab w:val="clear" w:pos="720"/>
          <w:tab w:val="left" w:pos="1440" w:leader="none"/>
          <w:tab w:val="decimal" w:pos="4320" w:leader="none"/>
        </w:tabs>
        <w:ind w:hanging="0" w:start="0"/>
        <w:rPr/>
      </w:pPr>
      <w:r>
        <w:rPr/>
        <w:t>Voting Results on Alternative Visions</w:t>
      </w:r>
    </w:p>
    <w:p>
      <w:pPr>
        <w:pStyle w:val="Normal"/>
        <w:tabs>
          <w:tab w:val="clear" w:pos="720"/>
          <w:tab w:val="left" w:pos="1440" w:leader="none"/>
          <w:tab w:val="decimal" w:pos="4320" w:leader="none"/>
        </w:tabs>
        <w:rPr/>
      </w:pPr>
      <w:r>
        <w:rPr/>
        <w:tab/>
      </w:r>
    </w:p>
    <w:p>
      <w:pPr>
        <w:pStyle w:val="Normal"/>
        <w:tabs>
          <w:tab w:val="clear" w:pos="720"/>
          <w:tab w:val="left" w:pos="1440" w:leader="none"/>
          <w:tab w:val="decimal" w:pos="4320" w:leader="none"/>
        </w:tabs>
        <w:rPr/>
      </w:pPr>
      <w:r>
        <w:rPr/>
        <w:t>Most Exciting</w:t>
        <w:tab/>
        <w:tab/>
        <w:t>14</w:t>
      </w:r>
    </w:p>
    <w:p>
      <w:pPr>
        <w:pStyle w:val="Normal"/>
        <w:tabs>
          <w:tab w:val="clear" w:pos="720"/>
          <w:tab w:val="left" w:pos="1440" w:leader="none"/>
          <w:tab w:val="decimal" w:pos="4320" w:leader="none"/>
        </w:tabs>
        <w:rPr/>
      </w:pPr>
      <w:r>
        <w:rPr/>
        <w:t>Most Connected</w:t>
        <w:tab/>
        <w:tab/>
        <w:t>1</w:t>
      </w:r>
    </w:p>
    <w:p>
      <w:pPr>
        <w:pStyle w:val="Normal"/>
        <w:tabs>
          <w:tab w:val="clear" w:pos="720"/>
          <w:tab w:val="left" w:pos="1440" w:leader="none"/>
          <w:tab w:val="decimal" w:pos="4320" w:leader="none"/>
        </w:tabs>
        <w:rPr/>
      </w:pPr>
      <w:r>
        <w:rPr/>
        <w:t>Leading Value Creator</w:t>
        <w:tab/>
        <w:t>3</w:t>
        <w:tab/>
        <w:tab/>
      </w:r>
    </w:p>
    <w:p>
      <w:pPr>
        <w:pStyle w:val="Normal"/>
        <w:tabs>
          <w:tab w:val="clear" w:pos="720"/>
          <w:tab w:val="left" w:pos="1440" w:leader="none"/>
          <w:tab w:val="decimal" w:pos="4320" w:leader="none"/>
        </w:tabs>
        <w:rPr/>
      </w:pPr>
      <w:r>
        <w:rPr/>
        <w:t>Leading Creator of New Markets</w:t>
        <w:tab/>
        <w:t>3</w:t>
      </w:r>
    </w:p>
    <w:p>
      <w:pPr>
        <w:pStyle w:val="Normal"/>
        <w:tabs>
          <w:tab w:val="clear" w:pos="720"/>
          <w:tab w:val="left" w:pos="1440" w:leader="none"/>
          <w:tab w:val="decimal" w:pos="4320" w:leader="none"/>
        </w:tabs>
        <w:rPr/>
      </w:pPr>
      <w:r>
        <w:rPr/>
        <w:t>Leading Company</w:t>
        <w:tab/>
        <w:t>8</w:t>
      </w:r>
    </w:p>
    <w:p>
      <w:pPr>
        <w:pStyle w:val="Normal"/>
        <w:tabs>
          <w:tab w:val="clear" w:pos="720"/>
          <w:tab w:val="left" w:pos="1440" w:leader="none"/>
          <w:tab w:val="decimal" w:pos="4320" w:leader="none"/>
        </w:tabs>
        <w:rPr/>
      </w:pPr>
      <w:r>
        <w:rPr/>
        <w:t>Most Innovative</w:t>
        <w:tab/>
        <w:tab/>
        <w:t>1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10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Liberation Serif" w:hAnsi="Liberation Serif" w:cs="Liberation Serif" w:hint="default"/>
      </w:rPr>
    </w:lvl>
  </w:abstractNum>
  <w:abstractNum w:abstractNumId="3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Liberation Serif" w:hAnsi="Liberation Serif" w:cs="Liberation Serif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lang w:val="en-US"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2000-02-25T11:11:00Z</dcterms:created>
  <dc:creator>MFUSER</dc:creator>
  <dc:description/>
  <dc:language>en-CA</dc:language>
  <cp:lastModifiedBy>mclark1</cp:lastModifiedBy>
  <dcterms:modified xsi:type="dcterms:W3CDTF">2000-02-28T07:18:00Z</dcterms:modified>
  <cp:revision>12</cp:revision>
  <dc:subject/>
  <dc:title>Vision Focus Groups</dc:title>
</cp:coreProperties>
</file>