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What are specific elements evidencing Enron’s strong competitive position?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Competitors trade on EOL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Gather information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Superior systems</w:t>
      </w:r>
    </w:p>
    <w:p>
      <w:pPr>
        <w:pStyle w:val="Normal"/>
        <w:rPr>
          <w:b/>
          <w:i/>
          <w:i/>
          <w:color w:val="000000"/>
          <w:sz w:val="28"/>
        </w:rPr>
      </w:pPr>
      <w:r>
        <w:rPr>
          <w:b/>
          <w:i/>
          <w:color w:val="000000"/>
          <w:sz w:val="28"/>
        </w:rPr>
        <w:t>Strong Competitive Position: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What are specific elements evidencing Enron’s strong competitive position?</w:t>
      </w:r>
    </w:p>
    <w:p>
      <w:pPr>
        <w:pStyle w:val="Normal"/>
        <w:rPr/>
      </w:pPr>
      <w:r>
        <w:rPr>
          <w:color w:val="000000"/>
          <w:sz w:val="28"/>
        </w:rPr>
        <w:t xml:space="preserve">       </w:t>
      </w:r>
      <w:r>
        <w:rPr>
          <w:b/>
          <w:color w:val="000000"/>
          <w:sz w:val="28"/>
        </w:rPr>
        <w:t>EOL (market makers, move size, information through flow,     increased liquidity, find the markets pressure points)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Who are our competitors in the market (ie, company names)?</w:t>
      </w:r>
    </w:p>
    <w:p>
      <w:pPr>
        <w:pStyle w:val="Normal"/>
        <w:rPr/>
      </w:pPr>
      <w:r>
        <w:rPr>
          <w:color w:val="000000"/>
          <w:sz w:val="28"/>
        </w:rPr>
        <w:t xml:space="preserve">        </w:t>
      </w:r>
      <w:r>
        <w:rPr>
          <w:b/>
          <w:color w:val="000000"/>
          <w:sz w:val="28"/>
        </w:rPr>
        <w:t>Aquila Southern Dynegy El Paso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What kinds of transactions do we do compared to competitors (ie, term and complexity)?</w:t>
      </w:r>
    </w:p>
    <w:p>
      <w:pPr>
        <w:pStyle w:val="Normal"/>
        <w:rPr/>
      </w:pPr>
      <w:r>
        <w:rPr>
          <w:color w:val="000000"/>
          <w:sz w:val="28"/>
        </w:rPr>
        <w:t xml:space="preserve">        </w:t>
      </w:r>
      <w:r>
        <w:rPr>
          <w:b/>
          <w:color w:val="000000"/>
          <w:sz w:val="28"/>
        </w:rPr>
        <w:t>Complexity – the many areas of Enron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         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What resource advantage do we have compared to competitors (ie, # of people deployed, expertise)?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</w:t>
      </w:r>
      <w:r>
        <w:rPr>
          <w:b/>
          <w:color w:val="000000"/>
          <w:sz w:val="28"/>
        </w:rPr>
        <w:t>Systems support</w:t>
      </w:r>
    </w:p>
    <w:p>
      <w:pPr>
        <w:pStyle w:val="Normal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</w:t>
      </w:r>
      <w:r>
        <w:rPr>
          <w:b/>
          <w:color w:val="000000"/>
          <w:sz w:val="28"/>
        </w:rPr>
        <w:t>A&amp;A Pool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What are Enron’s competitive advantages? (ie, scale, scope, liquidity, technology)</w:t>
      </w:r>
    </w:p>
    <w:p>
      <w:pPr>
        <w:pStyle w:val="Normal"/>
        <w:rPr/>
      </w:pPr>
      <w:r>
        <w:rPr>
          <w:color w:val="000000"/>
          <w:sz w:val="28"/>
        </w:rPr>
        <w:t xml:space="preserve">         </w:t>
      </w:r>
      <w:r>
        <w:rPr>
          <w:b/>
          <w:color w:val="000000"/>
          <w:sz w:val="28"/>
        </w:rPr>
        <w:t>Gather and assimilating information</w:t>
      </w:r>
    </w:p>
    <w:p>
      <w:pPr>
        <w:pStyle w:val="Normal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</w:t>
      </w:r>
      <w:r>
        <w:rPr>
          <w:b/>
          <w:color w:val="000000"/>
          <w:sz w:val="28"/>
        </w:rPr>
        <w:t>Stronger Bench</w:t>
      </w:r>
    </w:p>
    <w:p>
      <w:pPr>
        <w:pStyle w:val="Normal"/>
        <w:rPr>
          <w:color w:val="000000"/>
          <w:sz w:val="28"/>
        </w:rPr>
      </w:pPr>
      <w:r>
        <w:rPr>
          <w:b/>
          <w:color w:val="000000"/>
          <w:sz w:val="28"/>
        </w:rPr>
        <w:t xml:space="preserve">         </w:t>
      </w:r>
      <w:r>
        <w:rPr>
          <w:b/>
          <w:color w:val="000000"/>
          <w:sz w:val="28"/>
        </w:rPr>
        <w:t>The empowerment of people</w:t>
      </w:r>
    </w:p>
    <w:p>
      <w:pPr>
        <w:pStyle w:val="Normal"/>
        <w:rPr/>
      </w:pPr>
      <w:r>
        <w:rPr>
          <w:b/>
          <w:i/>
          <w:color w:val="000000"/>
          <w:sz w:val="28"/>
        </w:rPr>
        <w:t>Execution</w:t>
      </w:r>
      <w:r>
        <w:rPr>
          <w:color w:val="000000"/>
          <w:sz w:val="28"/>
        </w:rPr>
        <w:t xml:space="preserve">:  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Describe specific examples of demonstrated success in the execution of our business plan.</w:t>
      </w:r>
    </w:p>
    <w:p>
      <w:pPr>
        <w:pStyle w:val="Normal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    </w:t>
      </w:r>
    </w:p>
    <w:p>
      <w:pPr>
        <w:pStyle w:val="Normal"/>
        <w:rPr/>
      </w:pPr>
      <w:r>
        <w:rPr>
          <w:b/>
          <w:i/>
          <w:color w:val="000000"/>
          <w:sz w:val="28"/>
        </w:rPr>
        <w:t>Extension:</w:t>
      </w:r>
      <w:r>
        <w:rPr>
          <w:color w:val="000000"/>
          <w:sz w:val="28"/>
        </w:rPr>
        <w:t xml:space="preserve">  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Within your area, what are the major growth or expansion opportunities?</w:t>
      </w:r>
    </w:p>
    <w:p>
      <w:pPr>
        <w:pStyle w:val="Normal"/>
        <w:rPr/>
      </w:pPr>
      <w:r>
        <w:rPr>
          <w:color w:val="000000"/>
          <w:sz w:val="28"/>
        </w:rPr>
        <w:t xml:space="preserve">           </w:t>
      </w:r>
      <w:r>
        <w:rPr>
          <w:b/>
          <w:color w:val="000000"/>
          <w:sz w:val="28"/>
        </w:rPr>
        <w:t>Utility Hedging and need for risk management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What are specific examples of how we are positioning to take advantage of these opportunities?  </w:t>
      </w:r>
    </w:p>
    <w:p>
      <w:pPr>
        <w:pStyle w:val="Normal"/>
        <w:rPr/>
      </w:pPr>
      <w:r>
        <w:rPr>
          <w:color w:val="000000"/>
          <w:sz w:val="28"/>
        </w:rPr>
        <w:t xml:space="preserve">            </w:t>
      </w:r>
      <w:r>
        <w:rPr>
          <w:b/>
          <w:color w:val="000000"/>
          <w:sz w:val="28"/>
        </w:rPr>
        <w:t>Building Database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What enables us to capture these growth opportunities?</w:t>
      </w:r>
    </w:p>
    <w:p>
      <w:pPr>
        <w:pStyle w:val="Normal"/>
        <w:rPr/>
      </w:pPr>
      <w:r>
        <w:rPr>
          <w:color w:val="000000"/>
          <w:sz w:val="28"/>
        </w:rPr>
        <w:t xml:space="preserve">            </w:t>
      </w:r>
      <w:r>
        <w:rPr>
          <w:b/>
          <w:color w:val="000000"/>
          <w:sz w:val="28"/>
        </w:rPr>
        <w:t>Having the infra-structure and get ahead of the cure</w:t>
      </w:r>
    </w:p>
    <w:p>
      <w:pPr>
        <w:pStyle w:val="Normal"/>
        <w:rPr/>
      </w:pPr>
      <w:r>
        <w:rPr>
          <w:b/>
          <w:i/>
          <w:color w:val="000000"/>
          <w:sz w:val="28"/>
        </w:rPr>
        <w:t>Concluding question:</w:t>
        <w:tab/>
      </w:r>
      <w:r>
        <w:rPr>
          <w:color w:val="000000"/>
          <w:sz w:val="28"/>
        </w:rPr>
        <w:t>Briefly and simply, how does Enron operate and make money in wholesale markets?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We get into markets wre we think we can build a competitve advantage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We strive to build that advantage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EOL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Net Works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What is next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       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2000-12-05T18:09:00Z</dcterms:created>
  <dc:creator>hshivel</dc:creator>
  <dc:description/>
  <dc:language>en-CA</dc:language>
  <cp:lastModifiedBy>hshivel</cp:lastModifiedBy>
  <dcterms:modified xsi:type="dcterms:W3CDTF">2000-12-05T18:52:00Z</dcterms:modified>
  <cp:revision>4</cp:revision>
  <dc:subject/>
  <dc:title>What are specific elements evidencing Enron’s strong competitive position</dc:title>
</cp:coreProperties>
</file>