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1, 2001</w:t>
      </w:r>
    </w:p>
    <w:p>
      <w:pPr>
        <w:pStyle w:val="Normal"/>
        <w:rPr/>
      </w:pPr>
      <w:r>
        <w:rPr/>
      </w:r>
    </w:p>
    <w:p>
      <w:pPr>
        <w:pStyle w:val="Normal"/>
        <w:rPr/>
      </w:pPr>
      <w:r>
        <w:rPr/>
      </w:r>
    </w:p>
    <w:p>
      <w:pPr>
        <w:pStyle w:val="Normal"/>
        <w:rPr/>
      </w:pPr>
      <w:r>
        <w:rPr/>
      </w:r>
    </w:p>
    <w:p>
      <w:pPr>
        <w:pStyle w:val="Normal"/>
        <w:rPr/>
      </w:pPr>
      <w:r>
        <w:rPr/>
        <w:t>Robert Moshbacher, Jr.</w:t>
      </w:r>
    </w:p>
    <w:p>
      <w:pPr>
        <w:pStyle w:val="Normal"/>
        <w:rPr/>
      </w:pPr>
      <w:r>
        <w:rPr/>
        <w:t>C/O Center for Houston’s Future</w:t>
      </w:r>
    </w:p>
    <w:p>
      <w:pPr>
        <w:pStyle w:val="Normal"/>
        <w:rPr/>
      </w:pPr>
      <w:r>
        <w:rPr/>
        <w:t>The Greater Houston Partnership</w:t>
      </w:r>
    </w:p>
    <w:p>
      <w:pPr>
        <w:pStyle w:val="Normal"/>
        <w:rPr/>
      </w:pPr>
      <w:r>
        <w:rPr/>
        <w:t>1200 Smith Street, Suite 700</w:t>
      </w:r>
    </w:p>
    <w:p>
      <w:pPr>
        <w:pStyle w:val="Normal"/>
        <w:rPr/>
      </w:pPr>
      <w:r>
        <w:rPr/>
        <w:t>Houston,  TX   77002-4400</w:t>
      </w:r>
    </w:p>
    <w:p>
      <w:pPr>
        <w:pStyle w:val="Normal"/>
        <w:rPr/>
      </w:pPr>
      <w:r>
        <w:rPr/>
      </w:r>
    </w:p>
    <w:p>
      <w:pPr>
        <w:pStyle w:val="Normal"/>
        <w:rPr/>
      </w:pPr>
      <w:r>
        <w:rPr/>
        <w:t xml:space="preserve">Dear Rob:  </w:t>
      </w:r>
    </w:p>
    <w:p>
      <w:pPr>
        <w:pStyle w:val="Normal"/>
        <w:rPr/>
      </w:pPr>
      <w:r>
        <w:rPr/>
      </w:r>
    </w:p>
    <w:p>
      <w:pPr>
        <w:pStyle w:val="Normal"/>
        <w:rPr/>
      </w:pPr>
      <w:r>
        <w:rPr/>
        <w:t xml:space="preserve">I wanted you to let you know that I have withdrawn from participation in the second session of the Center for Houston’s Future Business-Civic Leadership Forum.  As I am sure that you can appreciate, life at Enron has been very hectic over the past several weeks.  As I gauged daily events at Enron over that past two weeks, I had hoped that circumstances would make it feasible for me be out of the office on  Thursday afternoon and  Friday this week.   However,  it is clear  that it will be best for me to be here in the office every day this week.   As COO of one of the Enron operating companies that accounts for over 2,000 employees,  I feel that it is key for me to provide visible, consistent leadership as we work our way out of a very challenging situation.  </w:t>
      </w:r>
    </w:p>
    <w:p>
      <w:pPr>
        <w:pStyle w:val="Normal"/>
        <w:rPr/>
      </w:pPr>
      <w:r>
        <w:rPr/>
      </w:r>
    </w:p>
    <w:p>
      <w:pPr>
        <w:pStyle w:val="Normal"/>
        <w:rPr/>
      </w:pPr>
      <w:r>
        <w:rPr/>
        <w:t xml:space="preserve">I considered it to be an honor to be chosen to participate in the CHF’s Forum, and that feeling was certainly affirmed after attending the first session in October.  I enjoyed the first session tremendously and have been looking forward to reuniting with the members of the forum in order to develop and commit to some concrete action plans to help ensure a bright future for Houston.    The balance of my time commitment between work and other activities should hopefully become more normalized over the next few weeks.  I would hope to be able to continue involvement with the Center for Houston’s Future and will visit with Marilou Schopper soon on how best to do that.  Perhaps it could be feasible to “re-enroll” me for a spring forum.  </w:t>
      </w:r>
    </w:p>
    <w:p>
      <w:pPr>
        <w:pStyle w:val="Normal"/>
        <w:rPr/>
      </w:pPr>
      <w:r>
        <w:rPr/>
      </w:r>
    </w:p>
    <w:p>
      <w:pPr>
        <w:pStyle w:val="Normal"/>
        <w:rPr/>
      </w:pPr>
      <w:r>
        <w:rPr/>
        <w:t xml:space="preserve">Again, I sincerely regret that business needs have forced this tough decision.  I will miss the opportunity to join other forum participants over the next three days.  I have asked Marilou Schopper and Gene Vaughan to convey that to other forum participants.  Please convey my regrets to the Selection Committee as well.  </w:t>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r>
    </w:p>
    <w:p>
      <w:pPr>
        <w:pStyle w:val="Normal"/>
        <w:rPr/>
      </w:pPr>
      <w:r>
        <w:rPr/>
        <w:t xml:space="preserve">Sally W. Beck </w:t>
      </w:r>
    </w:p>
    <w:p>
      <w:pPr>
        <w:pStyle w:val="Normal"/>
        <w:rPr/>
      </w:pPr>
      <w:r>
        <w:rPr/>
        <w:t>Chief Operating Officer</w:t>
      </w:r>
    </w:p>
    <w:p>
      <w:pPr>
        <w:pStyle w:val="Normal"/>
        <w:tabs>
          <w:tab w:val="clear" w:pos="720"/>
          <w:tab w:val="left" w:pos="7890" w:leader="none"/>
        </w:tabs>
        <w:rPr/>
      </w:pPr>
      <w:r>
        <w:rPr/>
        <w:tab/>
      </w:r>
    </w:p>
    <w:sectPr>
      <w:type w:val="nextPage"/>
      <w:pgSz w:w="12240" w:h="15840"/>
      <w:pgMar w:left="1800" w:right="1800" w:gutter="0" w:header="0" w:top="144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2001-11-01T20:47:00Z</dcterms:created>
  <dc:creator>Sally Beck</dc:creator>
  <dc:description/>
  <dc:language>en-CA</dc:language>
  <cp:lastModifiedBy>Sally Beck</cp:lastModifiedBy>
  <dcterms:modified xsi:type="dcterms:W3CDTF">2001-11-01T20:47:00Z</dcterms:modified>
  <cp:revision>2</cp:revision>
  <dc:subject/>
  <dc:title>Via Fax: </dc:title>
</cp:coreProperties>
</file>