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r>
    </w:p>
    <w:p>
      <w:pPr>
        <w:pStyle w:val="Normal"/>
        <w:rPr>
          <w:b/>
        </w:rPr>
      </w:pPr>
      <w:r>
        <w:rPr>
          <w:b/>
        </w:rPr>
      </w:r>
    </w:p>
    <w:p>
      <w:pPr>
        <w:pStyle w:val="Normal"/>
        <w:rPr>
          <w:b/>
        </w:rPr>
      </w:pPr>
      <w:r>
        <w:rPr>
          <w:b/>
        </w:rPr>
        <w:t>THE STATE OF TEXAS</w:t>
        <w:tab/>
        <w:tab/>
        <w:t>§</w:t>
      </w:r>
    </w:p>
    <w:p>
      <w:pPr>
        <w:pStyle w:val="Normal"/>
        <w:rPr>
          <w:b/>
        </w:rPr>
      </w:pPr>
      <w:r>
        <w:rPr>
          <w:b/>
        </w:rPr>
        <w:tab/>
        <w:tab/>
        <w:tab/>
        <w:tab/>
        <w:tab/>
        <w:t>§</w:t>
      </w:r>
    </w:p>
    <w:p>
      <w:pPr>
        <w:pStyle w:val="Normal"/>
        <w:rPr>
          <w:b/>
        </w:rPr>
      </w:pPr>
      <w:r>
        <w:rPr>
          <w:b/>
        </w:rPr>
        <w:t>COUNTY OF HARRIS</w:t>
        <w:tab/>
        <w:tab/>
        <w:t>§</w:t>
      </w:r>
    </w:p>
    <w:p>
      <w:pPr>
        <w:pStyle w:val="Normal"/>
        <w:rPr>
          <w:b/>
        </w:rPr>
      </w:pPr>
      <w:r>
        <w:rPr>
          <w:b/>
        </w:rPr>
      </w:r>
    </w:p>
    <w:p>
      <w:pPr>
        <w:pStyle w:val="Normal"/>
        <w:rPr>
          <w:b/>
        </w:rPr>
      </w:pPr>
      <w:r>
        <w:rPr>
          <w:b/>
        </w:rPr>
      </w:r>
    </w:p>
    <w:p>
      <w:pPr>
        <w:pStyle w:val="Normal"/>
        <w:widowControl/>
        <w:rPr>
          <w:b/>
        </w:rPr>
      </w:pPr>
      <w:r>
        <w:rPr>
          <w:b/>
        </w:rPr>
      </w:r>
    </w:p>
    <w:p>
      <w:pPr>
        <w:pStyle w:val="Normal"/>
        <w:widowControl/>
        <w:ind w:firstLine="720" w:end="0"/>
        <w:rPr/>
      </w:pPr>
      <w:r>
        <w:rPr/>
        <w:t>WHEREAS, HOUSTON PIPE LINE COMPANY ("</w:t>
      </w:r>
      <w:r>
        <w:rPr>
          <w:u w:val="single"/>
        </w:rPr>
        <w:t>Lessor</w:t>
      </w:r>
      <w:r>
        <w:rPr/>
        <w:t>") whose address is 1400 Smith, Houston, Texas 77002, and MERLE VANEK ("</w:t>
      </w:r>
      <w:r>
        <w:rPr>
          <w:u w:val="single"/>
        </w:rPr>
        <w:t>Lessee</w:t>
      </w:r>
      <w:r>
        <w:rPr/>
        <w:t>") whose address is 2634 Milroy Lane, Houston, Texas 77066, have entered into that certain Grazing Lease (the "</w:t>
      </w:r>
      <w:r>
        <w:rPr>
          <w:u w:val="single"/>
        </w:rPr>
        <w:t>Agreement</w:t>
      </w:r>
      <w:r>
        <w:rPr/>
        <w:t>") dated October 1, 1998, governing the lease of grazing lands by Lessor to Lessee for the limited purposes of cattle grazing thereon; and</w:t>
      </w:r>
    </w:p>
    <w:p>
      <w:pPr>
        <w:pStyle w:val="Normal"/>
        <w:widowControl/>
        <w:rPr/>
      </w:pPr>
      <w:r>
        <w:rPr/>
      </w:r>
    </w:p>
    <w:p>
      <w:pPr>
        <w:pStyle w:val="Normal"/>
        <w:widowControl/>
        <w:rPr/>
      </w:pPr>
      <w:r>
        <w:rPr/>
        <w:tab/>
        <w:t>WHEREAS, Lessor and Lessee desire to enter into this Amendment to the Agreement (this "</w:t>
      </w:r>
      <w:r>
        <w:rPr>
          <w:u w:val="single"/>
        </w:rPr>
        <w:t>Amendment</w:t>
      </w:r>
      <w:r>
        <w:rPr/>
        <w:t>") effective as of May 1, 2000 (the "</w:t>
      </w:r>
      <w:r>
        <w:rPr>
          <w:u w:val="single"/>
        </w:rPr>
        <w:t>Amendment Effective Date</w:t>
      </w:r>
      <w:r>
        <w:rPr/>
        <w:t>").</w:t>
      </w:r>
    </w:p>
    <w:p>
      <w:pPr>
        <w:pStyle w:val="Normal"/>
        <w:widowControl/>
        <w:rPr/>
      </w:pPr>
      <w:r>
        <w:rPr/>
      </w:r>
    </w:p>
    <w:p>
      <w:pPr>
        <w:pStyle w:val="Normal"/>
        <w:widowControl/>
        <w:rPr/>
      </w:pPr>
      <w:r>
        <w:rPr/>
        <w:tab/>
        <w:t>NOW, THEREFORE, Lessor and Lessee, in consideration of the mutual benefits to be derived hereunder, as of the Amendment Effective Date do hereby agree as follows:</w:t>
      </w:r>
    </w:p>
    <w:p>
      <w:pPr>
        <w:pStyle w:val="Normal"/>
        <w:widowControl/>
        <w:ind w:start="720" w:end="0"/>
        <w:rPr/>
      </w:pPr>
      <w:r>
        <w:rPr/>
      </w:r>
    </w:p>
    <w:p>
      <w:pPr>
        <w:pStyle w:val="Normal"/>
        <w:widowControl/>
        <w:rPr/>
      </w:pPr>
      <w:r>
        <w:rPr/>
        <w:t>The Agreement is hereby amended by adding the following provision as section XIII:</w:t>
      </w:r>
    </w:p>
    <w:p>
      <w:pPr>
        <w:pStyle w:val="Normal"/>
        <w:widowControl/>
        <w:rPr/>
      </w:pPr>
      <w:r>
        <w:rPr/>
      </w:r>
    </w:p>
    <w:p>
      <w:pPr>
        <w:pStyle w:val="Normal"/>
        <w:widowControl/>
        <w:ind w:start="720" w:end="0"/>
        <w:jc w:val="center"/>
        <w:rPr/>
      </w:pPr>
      <w:r>
        <w:rPr/>
        <w:t>“</w:t>
      </w:r>
      <w:r>
        <w:rPr/>
        <w:t>XIII.</w:t>
      </w:r>
    </w:p>
    <w:p>
      <w:pPr>
        <w:pStyle w:val="Normal"/>
        <w:widowControl/>
        <w:ind w:start="720" w:end="0"/>
        <w:jc w:val="center"/>
        <w:rPr/>
      </w:pPr>
      <w:r>
        <w:rPr/>
      </w:r>
    </w:p>
    <w:p>
      <w:pPr>
        <w:pStyle w:val="Normal"/>
        <w:widowControl/>
        <w:ind w:start="1080" w:end="360"/>
        <w:rPr/>
      </w:pPr>
      <w:r>
        <w:rPr/>
        <w:t>Lessor and Lessee acknowledge that Lessor owns a water well located upon the Leased Premises (Hammill Gas Unit #1, Well #2) in Tract ___ (the "</w:t>
      </w:r>
      <w:r>
        <w:rPr>
          <w:u w:val="single"/>
        </w:rPr>
        <w:t>Water Well</w:t>
      </w:r>
      <w:r>
        <w:rPr/>
        <w:t>").  Lessor hereby grants to Lessee the right to use the Water Well.  Lessee shall operate, repair and maintain or cause the operation, repair and maintenance of the Water Well in accordance with the practices of a sound and prudent operator and shall be fully responsible for the operation, repair and maintenance thereof and for all cost, expense and risk associated therewith.  Lessee agrees to pay and bear any and all special water usage taxes or fees assessed against the Water Well during the term of the Agreement.  Notwithstanding the foregoing, Lessee shall not be responsible for the payment of real property taxes or personal property taxes levied against the Water Well, if any, which shall be paid by Lessor.”</w:t>
      </w:r>
    </w:p>
    <w:p>
      <w:pPr>
        <w:pStyle w:val="BodyTextIndent"/>
        <w:widowControl/>
        <w:ind w:start="0" w:end="0"/>
        <w:rPr/>
      </w:pPr>
      <w:r>
        <w:rPr/>
      </w:r>
    </w:p>
    <w:p>
      <w:pPr>
        <w:pStyle w:val="BodyTextIndent"/>
        <w:widowControl/>
        <w:ind w:firstLine="630" w:start="90" w:end="0"/>
        <w:rPr/>
      </w:pPr>
      <w:r>
        <w:rPr/>
        <w:t>Except as amended herein, the Agreement shall be and remain in full force and effect.</w:t>
      </w:r>
      <w:r>
        <w:br w:type="page"/>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HOUSTON PIPE 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tab/>
        <w:t>Stephen C. Schneider</w:t>
      </w:r>
    </w:p>
    <w:p>
      <w:pPr>
        <w:pStyle w:val="BodyTextIndent"/>
        <w:widowControl/>
        <w:ind w:start="0" w:end="0"/>
        <w:rPr/>
      </w:pPr>
      <w:r>
        <w:rPr/>
        <w:t xml:space="preserve">Title:      </w:t>
        <w:tab/>
        <w:t>Vice President</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MERL VANEK</w:t>
      </w:r>
    </w:p>
    <w:p>
      <w:pPr>
        <w:pStyle w:val="BodyTextIndent"/>
        <w:widowControl/>
        <w:ind w:start="0" w:end="0"/>
        <w:rPr>
          <w:b/>
        </w:rPr>
      </w:pPr>
      <w:r>
        <w:rPr>
          <w:b/>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 Merl Vanek</w:t>
      </w:r>
    </w:p>
    <w:p>
      <w:pPr>
        <w:pStyle w:val="Normal"/>
        <w:widowControl/>
        <w:spacing w:before="0" w:after="120"/>
        <w:rPr/>
      </w:pPr>
      <w:r>
        <w:rPr/>
      </w:r>
      <w:r>
        <w:br w:type="page"/>
      </w:r>
    </w:p>
    <w:p>
      <w:pPr>
        <w:pStyle w:val="Normal"/>
        <w:rPr/>
      </w:pPr>
      <w:r>
        <w:rPr/>
        <w:t>STATE OF TEXAS</w:t>
        <w:tab/>
        <w:tab/>
      </w:r>
      <w:r>
        <w:rPr>
          <w:b/>
        </w:rPr>
        <w:t>§</w:t>
      </w:r>
    </w:p>
    <w:p>
      <w:pPr>
        <w:pStyle w:val="Normal"/>
        <w:rPr/>
      </w:pPr>
      <w:r>
        <w:rPr/>
      </w:r>
    </w:p>
    <w:p>
      <w:pPr>
        <w:pStyle w:val="Normal"/>
        <w:rPr/>
      </w:pPr>
      <w:r>
        <w:rPr/>
        <w:t>COUNTY OF HARRIS</w:t>
        <w:tab/>
      </w:r>
      <w:r>
        <w:rPr>
          <w:b/>
        </w:rPr>
        <w:t>§</w:t>
      </w:r>
    </w:p>
    <w:p>
      <w:pPr>
        <w:pStyle w:val="Normal"/>
        <w:rPr/>
      </w:pPr>
      <w:r>
        <w:rPr/>
      </w:r>
    </w:p>
    <w:p>
      <w:pPr>
        <w:pStyle w:val="Normal"/>
        <w:rPr/>
      </w:pPr>
      <w:r>
        <w:rPr/>
        <w:tab/>
        <w:t>This instrument was acknowledged before me on this _______ day of ________________, 2000 by Stephen C. Schneider, Vice-President of Houston Pipe Line Company and that he executed the same on behalf of said corporation.</w:t>
      </w:r>
    </w:p>
    <w:p>
      <w:pPr>
        <w:pStyle w:val="Normal"/>
        <w:rPr/>
      </w:pPr>
      <w:r>
        <w:rPr/>
      </w:r>
    </w:p>
    <w:p>
      <w:pPr>
        <w:pStyle w:val="Normal"/>
        <w:rPr/>
      </w:pPr>
      <w:r>
        <w:rPr/>
        <w:tab/>
        <w:tab/>
        <w:tab/>
        <w:tab/>
        <w:tab/>
        <w:tab/>
        <w:t>________________________________</w:t>
      </w:r>
    </w:p>
    <w:p>
      <w:pPr>
        <w:pStyle w:val="Normal"/>
        <w:rPr/>
      </w:pPr>
      <w:r>
        <w:rPr/>
        <w:tab/>
        <w:tab/>
        <w:tab/>
        <w:tab/>
        <w:tab/>
        <w:tab/>
        <w:t>Notary Public in and for the</w:t>
      </w:r>
    </w:p>
    <w:p>
      <w:pPr>
        <w:pStyle w:val="Normal"/>
        <w:rPr/>
      </w:pPr>
      <w:r>
        <w:rPr/>
        <w:tab/>
        <w:tab/>
        <w:tab/>
        <w:tab/>
        <w:tab/>
        <w:tab/>
        <w:t>State of Texas</w:t>
      </w:r>
    </w:p>
    <w:p>
      <w:pPr>
        <w:pStyle w:val="Normal"/>
        <w:rPr/>
      </w:pPr>
      <w:r>
        <w:rPr/>
      </w:r>
    </w:p>
    <w:p>
      <w:pPr>
        <w:pStyle w:val="Normal"/>
        <w:rPr/>
      </w:pPr>
      <w:r>
        <w:rPr/>
      </w:r>
    </w:p>
    <w:p>
      <w:pPr>
        <w:pStyle w:val="Normal"/>
        <w:rPr/>
      </w:pPr>
      <w:r>
        <w:rPr/>
        <w:t>STATE OF TEXAS</w:t>
        <w:tab/>
        <w:tab/>
      </w:r>
      <w:r>
        <w:rPr>
          <w:b/>
        </w:rPr>
        <w:t>§</w:t>
      </w:r>
    </w:p>
    <w:p>
      <w:pPr>
        <w:pStyle w:val="Normal"/>
        <w:rPr/>
      </w:pPr>
      <w:r>
        <w:rPr/>
      </w:r>
    </w:p>
    <w:p>
      <w:pPr>
        <w:pStyle w:val="Normal"/>
        <w:rPr/>
      </w:pPr>
      <w:r>
        <w:rPr/>
        <w:t>COUNTY OF HARRIS</w:t>
        <w:tab/>
      </w:r>
      <w:r>
        <w:rPr>
          <w:b/>
        </w:rPr>
        <w:t>§</w:t>
      </w:r>
    </w:p>
    <w:p>
      <w:pPr>
        <w:pStyle w:val="Normal"/>
        <w:rPr/>
      </w:pPr>
      <w:r>
        <w:rPr/>
      </w:r>
    </w:p>
    <w:p>
      <w:pPr>
        <w:pStyle w:val="Normal"/>
        <w:rPr/>
      </w:pPr>
      <w:r>
        <w:rPr/>
        <w:tab/>
        <w:t>This instrument was acknowledged before me on this _______ day of __________________, 2000 by Merl Vanek, known to me to be the person whose name is subscribed above.</w:t>
      </w:r>
    </w:p>
    <w:p>
      <w:pPr>
        <w:pStyle w:val="Normal"/>
        <w:rPr/>
      </w:pPr>
      <w:r>
        <w:rPr/>
        <w:tab/>
        <w:tab/>
        <w:tab/>
        <w:tab/>
        <w:tab/>
        <w:tab/>
        <w:t>________________________________</w:t>
      </w:r>
    </w:p>
    <w:p>
      <w:pPr>
        <w:pStyle w:val="Normal"/>
        <w:rPr/>
      </w:pPr>
      <w:r>
        <w:rPr/>
        <w:tab/>
        <w:tab/>
        <w:tab/>
        <w:tab/>
        <w:tab/>
        <w:tab/>
        <w:t>Notary Public in and for the</w:t>
      </w:r>
    </w:p>
    <w:p>
      <w:pPr>
        <w:pStyle w:val="Normal"/>
        <w:rPr/>
      </w:pPr>
      <w:r>
        <w:rPr/>
        <w:tab/>
        <w:tab/>
        <w:tab/>
        <w:tab/>
        <w:tab/>
        <w:tab/>
        <w:t>State of Texas</w:t>
      </w:r>
    </w:p>
    <w:p>
      <w:pPr>
        <w:pStyle w:val="Normal"/>
        <w:rPr/>
      </w:pPr>
      <w:r>
        <w:rPr/>
      </w:r>
    </w:p>
    <w:p>
      <w:pPr>
        <w:pStyle w:val="Normal"/>
        <w:rPr/>
      </w:pPr>
      <w:r>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16"/>
        </w:rPr>
      </w:pPr>
      <w:r>
        <w:rPr>
          <w:sz w:val="16"/>
        </w:rPr>
        <w:t>After Recordation, return this document to:</w:t>
      </w:r>
    </w:p>
    <w:p>
      <w:pPr>
        <w:pStyle w:val="Normal"/>
        <w:rPr>
          <w:sz w:val="16"/>
        </w:rPr>
      </w:pPr>
      <w:r>
        <w:rPr>
          <w:sz w:val="16"/>
        </w:rPr>
      </w:r>
    </w:p>
    <w:p>
      <w:pPr>
        <w:pStyle w:val="Normal"/>
        <w:rPr>
          <w:sz w:val="16"/>
        </w:rPr>
      </w:pPr>
      <w:r>
        <w:rPr>
          <w:sz w:val="16"/>
        </w:rPr>
        <w:t>Ms. Mary Ogden</w:t>
      </w:r>
    </w:p>
    <w:p>
      <w:pPr>
        <w:pStyle w:val="Normal"/>
        <w:rPr>
          <w:sz w:val="16"/>
        </w:rPr>
      </w:pPr>
      <w:r>
        <w:rPr>
          <w:sz w:val="16"/>
        </w:rPr>
        <w:t>Enron North America</w:t>
      </w:r>
    </w:p>
    <w:p>
      <w:pPr>
        <w:pStyle w:val="Normal"/>
        <w:rPr>
          <w:sz w:val="16"/>
        </w:rPr>
      </w:pPr>
      <w:r>
        <w:rPr>
          <w:sz w:val="16"/>
        </w:rPr>
        <w:t>Legal Department</w:t>
      </w:r>
    </w:p>
    <w:p>
      <w:pPr>
        <w:pStyle w:val="Normal"/>
        <w:rPr>
          <w:sz w:val="16"/>
        </w:rPr>
      </w:pPr>
      <w:r>
        <w:rPr>
          <w:sz w:val="16"/>
        </w:rPr>
        <w:t>1400 Smith, EB 3876</w:t>
      </w:r>
    </w:p>
    <w:p>
      <w:pPr>
        <w:pStyle w:val="Normal"/>
        <w:rPr>
          <w:sz w:val="16"/>
        </w:rPr>
      </w:pPr>
      <w:r>
        <w:rPr>
          <w:sz w:val="16"/>
        </w:rPr>
        <w:t>Houston, TX  77002</w:t>
      </w:r>
    </w:p>
    <w:p>
      <w:pPr>
        <w:pStyle w:val="Normal"/>
        <w:widowControl/>
        <w:spacing w:before="0" w:after="120"/>
        <w:rPr>
          <w:sz w:val="16"/>
        </w:rPr>
      </w:pPr>
      <w:r>
        <w:rPr>
          <w:sz w:val="16"/>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2000-08-29T14:14:00Z</dcterms:created>
  <dc:creator>gnemec</dc:creator>
  <dc:description/>
  <dc:language>en-CA</dc:language>
  <cp:lastModifiedBy>egillas</cp:lastModifiedBy>
  <cp:lastPrinted>2000-08-29T15:59:00Z</cp:lastPrinted>
  <dcterms:modified xsi:type="dcterms:W3CDTF">2000-08-30T20:40:00Z</dcterms:modified>
  <cp:revision>17</cp:revision>
  <dc:subject/>
  <dc:title>AMENDMENT</dc:title>
</cp:coreProperties>
</file>