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V&amp;V Task Force Members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Beth Tilney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Marketing Communications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ETC Survey – Update &amp; Questions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Normal"/>
        <w:spacing w:lineRule="atLeast" w:line="240"/>
        <w:rPr>
          <w:color w:val="000000"/>
          <w:sz w:val="22"/>
          <w:lang w:eastAsia="en-US"/>
        </w:rPr>
      </w:pPr>
      <w:r>
        <w:rPr>
          <w:color w:val="000000"/>
          <w:sz w:val="22"/>
          <w:lang w:eastAsia="en-US"/>
        </w:rPr>
      </w:r>
    </w:p>
    <w:p>
      <w:pPr>
        <w:pStyle w:val="Normal"/>
        <w:spacing w:lineRule="atLeast" w:line="240"/>
        <w:rPr>
          <w:b/>
          <w:color w:val="000000"/>
          <w:sz w:val="22"/>
          <w:lang w:eastAsia="en-US"/>
        </w:rPr>
      </w:pPr>
      <w:r>
        <w:rPr>
          <w:b/>
          <w:color w:val="000000"/>
          <w:sz w:val="22"/>
          <w:lang w:eastAsia="en-US"/>
        </w:rPr>
        <w:t>In order to effectively plan the October 2000 ETC survey we need your help in gathering insight about the views of your senior line executives on the last ETC survey.  The attached document (ETC Survey V&amp;V Update 4-5-00.doc) will provide you with some background on what we are trying to accomplish, some of the key areas surrounding the survey and some questions that we would like you to ask your senior management.</w:t>
      </w:r>
    </w:p>
    <w:p>
      <w:pPr>
        <w:pStyle w:val="Normal"/>
        <w:spacing w:lineRule="atLeast" w:line="240"/>
        <w:rPr>
          <w:b/>
          <w:color w:val="000000"/>
          <w:sz w:val="22"/>
          <w:lang w:eastAsia="en-US"/>
        </w:rPr>
      </w:pPr>
      <w:r>
        <w:rPr>
          <w:b/>
          <w:color w:val="000000"/>
          <w:sz w:val="22"/>
          <w:lang w:eastAsia="en-US"/>
        </w:rPr>
      </w:r>
    </w:p>
    <w:p>
      <w:pPr>
        <w:pStyle w:val="Normal"/>
        <w:spacing w:lineRule="atLeast" w:line="240"/>
        <w:rPr/>
      </w:pPr>
      <w:r>
        <w:rPr>
          <w:b/>
          <w:color w:val="000000"/>
          <w:sz w:val="22"/>
          <w:lang w:eastAsia="en-US"/>
        </w:rPr>
        <w:t xml:space="preserve">Since the ETC survey was instituted as part of the overall V&amp;V effort, your personal help in gathering this information is appreciated.  As you know, the data from the ETC survey process is an integral part of the goals we have set for the next few years, as well as the basis for many of the V&amp;V group's action plans.  To this end, we have a request of you, </w:t>
      </w:r>
      <w:r>
        <w:rPr>
          <w:b/>
          <w:color w:val="000000"/>
          <w:sz w:val="22"/>
          <w:u w:val="single"/>
          <w:lang w:eastAsia="en-US"/>
        </w:rPr>
        <w:t>prior to our April 19 V&amp;V meeting</w:t>
      </w:r>
      <w:r>
        <w:rPr>
          <w:b/>
          <w:color w:val="000000"/>
          <w:sz w:val="22"/>
          <w:lang w:eastAsia="en-US"/>
        </w:rPr>
        <w:t>, would you please do the following for us:</w:t>
      </w:r>
    </w:p>
    <w:p>
      <w:pPr>
        <w:pStyle w:val="Normal"/>
        <w:spacing w:lineRule="atLeast" w:line="240"/>
        <w:rPr>
          <w:b/>
          <w:color w:val="000000"/>
          <w:sz w:val="22"/>
          <w:lang w:eastAsia="en-US"/>
        </w:rPr>
      </w:pPr>
      <w:r>
        <w:rPr>
          <w:b/>
          <w:color w:val="000000"/>
          <w:sz w:val="22"/>
          <w:lang w:eastAsia="en-US"/>
        </w:rPr>
      </w:r>
    </w:p>
    <w:p>
      <w:pPr>
        <w:pStyle w:val="Normal"/>
        <w:numPr>
          <w:ilvl w:val="0"/>
          <w:numId w:val="2"/>
        </w:numPr>
        <w:spacing w:lineRule="atLeast" w:line="240"/>
        <w:rPr>
          <w:b/>
          <w:color w:val="000000"/>
          <w:sz w:val="22"/>
          <w:lang w:eastAsia="en-US"/>
        </w:rPr>
      </w:pPr>
      <w:r>
        <w:rPr>
          <w:b/>
          <w:color w:val="000000"/>
          <w:sz w:val="22"/>
          <w:lang w:eastAsia="en-US"/>
        </w:rPr>
        <w:t>Contact several senior executives in your organization (including your respective Executive Committee Member) and gain their input around the questions in the last part of the attachment</w:t>
      </w:r>
    </w:p>
    <w:p>
      <w:pPr>
        <w:pStyle w:val="Normal"/>
        <w:numPr>
          <w:ilvl w:val="0"/>
          <w:numId w:val="2"/>
        </w:numPr>
        <w:spacing w:lineRule="atLeast" w:line="240"/>
        <w:rPr>
          <w:b/>
          <w:color w:val="000000"/>
          <w:sz w:val="22"/>
          <w:lang w:eastAsia="en-US"/>
        </w:rPr>
      </w:pPr>
      <w:r>
        <w:rPr>
          <w:b/>
          <w:color w:val="000000"/>
          <w:sz w:val="22"/>
          <w:lang w:eastAsia="en-US"/>
        </w:rPr>
        <w:t xml:space="preserve">Summarize their responses at the next V&amp;V meeting on April 19th </w:t>
      </w:r>
    </w:p>
    <w:p>
      <w:pPr>
        <w:pStyle w:val="Normal"/>
        <w:numPr>
          <w:ilvl w:val="0"/>
          <w:numId w:val="2"/>
        </w:numPr>
        <w:spacing w:lineRule="atLeast" w:line="240"/>
        <w:rPr>
          <w:b/>
          <w:color w:val="000000"/>
          <w:sz w:val="22"/>
          <w:lang w:eastAsia="en-US"/>
        </w:rPr>
      </w:pPr>
      <w:r>
        <w:rPr>
          <w:b/>
          <w:color w:val="000000"/>
          <w:sz w:val="22"/>
          <w:lang w:eastAsia="en-US"/>
        </w:rPr>
        <w:t xml:space="preserve">Send a copy to Dick Amabile prior to the meeting so that an overall summary might be developed. </w:t>
      </w:r>
    </w:p>
    <w:p>
      <w:pPr>
        <w:pStyle w:val="BodyText"/>
        <w:rPr>
          <w:b w:val="false"/>
          <w:color w:val="000000"/>
          <w:sz w:val="22"/>
          <w:lang w:eastAsia="en-US"/>
        </w:rPr>
      </w:pPr>
      <w:r>
        <w:rPr>
          <w:b w:val="false"/>
          <w:color w:val="000000"/>
          <w:sz w:val="22"/>
          <w:lang w:eastAsia="en-US"/>
        </w:rPr>
      </w:r>
    </w:p>
    <w:p>
      <w:pPr>
        <w:pStyle w:val="BodyText"/>
        <w:rPr/>
      </w:pPr>
      <w:r>
        <w:rPr/>
        <w:t>Also, feel free to have Dick Amabile accompany you when the discussions with your management take place. He can act as scribe for the discussion, answer any questions about the current process and eliminate the need for you to generate written responses.</w:t>
      </w:r>
    </w:p>
    <w:p>
      <w:pPr>
        <w:pStyle w:val="Normal"/>
        <w:spacing w:lineRule="atLeast" w:line="240"/>
        <w:rPr>
          <w:b/>
          <w:color w:val="000000"/>
          <w:sz w:val="22"/>
          <w:lang w:eastAsia="en-US"/>
        </w:rPr>
      </w:pPr>
      <w:r>
        <w:rPr>
          <w:b/>
          <w:color w:val="000000"/>
          <w:sz w:val="22"/>
          <w:lang w:eastAsia="en-US"/>
        </w:rPr>
      </w:r>
    </w:p>
    <w:p>
      <w:pPr>
        <w:pStyle w:val="Normal"/>
        <w:spacing w:lineRule="atLeast" w:line="240"/>
        <w:rPr>
          <w:b/>
          <w:color w:val="000000"/>
          <w:sz w:val="22"/>
          <w:lang w:eastAsia="en-US"/>
        </w:rPr>
      </w:pPr>
      <w:r>
        <w:rPr>
          <w:b/>
          <w:color w:val="000000"/>
          <w:sz w:val="22"/>
          <w:lang w:eastAsia="en-US"/>
        </w:rPr>
        <w:t xml:space="preserve">Thank you in advance for your help with ETC. </w:t>
      </w:r>
    </w:p>
    <w:p>
      <w:pPr>
        <w:pStyle w:val="Normal"/>
        <w:spacing w:lineRule="atLeast" w:line="240"/>
        <w:rPr>
          <w:b/>
          <w:color w:val="000000"/>
          <w:sz w:val="22"/>
          <w:lang w:eastAsia="en-US"/>
        </w:rPr>
      </w:pPr>
      <w:r>
        <w:rPr>
          <w:b/>
          <w:color w:val="000000"/>
          <w:sz w:val="22"/>
          <w:lang w:eastAsia="en-US"/>
        </w:rPr>
      </w:r>
    </w:p>
    <w:p>
      <w:pPr>
        <w:pStyle w:val="Body"/>
        <w:rPr>
          <w:b/>
          <w:color w:val="000000"/>
          <w:sz w:val="22"/>
          <w:lang w:eastAsia="en-US"/>
        </w:rPr>
      </w:pPr>
      <w:r>
        <w:rPr>
          <w:b/>
          <w:color w:val="000000"/>
          <w:sz w:val="22"/>
          <w:lang w:eastAsia="en-US"/>
        </w:rPr>
        <w:t>Let me know if you have any questions about this effort or if there is any further help that you need in this area.</w:t>
      </w:r>
    </w:p>
    <w:p>
      <w:pPr>
        <w:pStyle w:val="Body"/>
        <w:rPr>
          <w:b/>
          <w:color w:val="000000"/>
          <w:sz w:val="22"/>
          <w:lang w:eastAsia="en-US"/>
        </w:rPr>
      </w:pPr>
      <w:r>
        <w:rPr>
          <w:b/>
          <w:color w:val="000000"/>
          <w:sz w:val="22"/>
          <w:lang w:eastAsia="en-US"/>
        </w:rPr>
      </w:r>
    </w:p>
    <w:p>
      <w:pPr>
        <w:pStyle w:val="Body"/>
        <w:rPr>
          <w:b/>
          <w:color w:val="000000"/>
          <w:sz w:val="22"/>
          <w:lang w:eastAsia="en-US"/>
        </w:rPr>
      </w:pPr>
      <w:r>
        <w:rPr>
          <w:b/>
          <w:color w:val="000000"/>
          <w:sz w:val="22"/>
          <w:lang w:eastAsia="en-US"/>
        </w:rPr>
      </w:r>
    </w:p>
    <w:p>
      <w:pPr>
        <w:pStyle w:val="Body"/>
        <w:rPr>
          <w:b/>
          <w:color w:val="000000"/>
          <w:sz w:val="22"/>
          <w:lang w:eastAsia="en-US"/>
        </w:rPr>
      </w:pPr>
      <w:r>
        <w:rPr>
          <w:b/>
          <w:color w:val="000000"/>
          <w:sz w:val="22"/>
          <w:lang w:eastAsia="en-US"/>
        </w:rPr>
      </w:r>
    </w:p>
    <w:p>
      <w:pPr>
        <w:pStyle w:val="Body"/>
        <w:rPr>
          <w:sz w:val="22"/>
        </w:rPr>
      </w:pPr>
      <w:r>
        <w:rPr>
          <w:sz w:val="22"/>
        </w:rPr>
      </w:r>
    </w:p>
    <w:p>
      <w:pPr>
        <w:pStyle w:val="CopyList"/>
        <w:spacing w:before="0" w:after="0"/>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280035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2.0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color w:val="auto"/>
      <w:sz w:val="28"/>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b/>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2000-04-06T16:22:00Z</dcterms:created>
  <dc:creator>EES User</dc:creator>
  <dc:description/>
  <dc:language>en-CA</dc:language>
  <cp:lastModifiedBy>rbrown</cp:lastModifiedBy>
  <cp:lastPrinted>2000-04-06T14:40:00Z</cp:lastPrinted>
  <dcterms:modified xsi:type="dcterms:W3CDTF">2000-04-06T17:22:00Z</dcterms:modified>
  <cp:revision>5</cp:revision>
  <dc:subject/>
  <dc:title>Eron Capital &amp; Trade Resources Memo</dc:title>
</cp:coreProperties>
</file>