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aps/>
          <w:sz w:val="28"/>
        </w:rPr>
      </w:pPr>
      <w:r>
        <w:rPr/>
        <w:drawing>
          <wp:inline distT="0" distB="0" distL="0" distR="0">
            <wp:extent cx="1134110" cy="5981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31" r="-16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79145" cy="6261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2" t="-39" r="-32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ITINERARY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0"/>
        <w:gridCol w:w="7638"/>
      </w:tblGrid>
      <w:tr>
        <w:trPr/>
        <w:tc>
          <w:tcPr>
            <w:tcW w:w="174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638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Vince Kaminski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Wednesday, September 20th – Tuesday, September 26</w:t>
            </w:r>
            <w:r>
              <w:rPr>
                <w:vertAlign w:val="superscript"/>
              </w:rPr>
              <w:t>th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PLACE: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Warsaw, Poland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Vacation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LODGING: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u w:val="single"/>
              </w:rPr>
              <w:t>Monday the 25</w:t>
            </w:r>
            <w:r>
              <w:rPr>
                <w:b/>
                <w:u w:val="single"/>
                <w:vertAlign w:val="superscript"/>
              </w:rPr>
              <w:t>th</w:t>
            </w:r>
            <w:r>
              <w:rPr>
                <w:b/>
                <w:u w:val="single"/>
              </w:rPr>
              <w:t xml:space="preserve"> </w:t>
            </w:r>
          </w:p>
          <w:p>
            <w:pPr>
              <w:pStyle w:val="Normal"/>
              <w:rPr/>
            </w:pPr>
            <w:r>
              <w:rPr/>
              <w:t>Victoria Intercontinental</w:t>
            </w:r>
          </w:p>
          <w:p>
            <w:pPr>
              <w:pStyle w:val="Normal"/>
              <w:rPr/>
            </w:pPr>
            <w:r>
              <w:rPr/>
              <w:t>Krolewska 11</w:t>
            </w:r>
          </w:p>
          <w:p>
            <w:pPr>
              <w:pStyle w:val="Normal"/>
              <w:rPr/>
            </w:pPr>
            <w:r>
              <w:rPr/>
              <w:t>Warsaw, Poland</w:t>
            </w:r>
          </w:p>
          <w:p>
            <w:pPr>
              <w:pStyle w:val="Normal"/>
              <w:rPr/>
            </w:pPr>
            <w:r>
              <w:rPr/>
              <w:t>Telephone:  48-22-6578011</w:t>
            </w:r>
          </w:p>
          <w:p>
            <w:pPr>
              <w:pStyle w:val="Normal"/>
              <w:rPr/>
            </w:pPr>
            <w:r>
              <w:rPr/>
              <w:t>Confirmation#: 1504592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CAR: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MISC.: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TRAVEL SCHEDULE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7"/>
        <w:gridCol w:w="1872"/>
        <w:gridCol w:w="1872"/>
        <w:gridCol w:w="1872"/>
        <w:gridCol w:w="2325"/>
      </w:tblGrid>
      <w:tr>
        <w:trPr/>
        <w:tc>
          <w:tcPr>
            <w:tcW w:w="1437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25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FLIGHT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9/20/00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4:15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AF 33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Paris France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9/21/00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8:45 AM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Paris France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9/21/00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9:35 AM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AF 2046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Warsaw Poland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9/21/00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11:50 AM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Warsaw, Poland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9/26/00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8:10 AM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AF 1447 (LO 0331)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Paris, France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9/26/00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10:35 AM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Paris, France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9/26/00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12:55 PM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AF 34 (CO 11)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9/26/00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4:25 PM</w:t>
            </w:r>
          </w:p>
        </w:tc>
        <w:tc>
          <w:tcPr>
            <w:tcW w:w="2325" w:type="dxa"/>
            <w:tcBorders>
              <w:top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Reservations made with TAP (Catherine) – Will be ticketed on Monday</w:t>
        <w:tab/>
      </w:r>
    </w:p>
    <w:sectPr>
      <w:type w:val="nextPage"/>
      <w:pgSz w:w="12240" w:h="15840"/>
      <w:pgMar w:left="1440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2000-09-15T14:16:00Z</dcterms:created>
  <dc:creator>ECT</dc:creator>
  <dc:description/>
  <dc:language>en-CA</dc:language>
  <cp:lastModifiedBy>scrensh</cp:lastModifiedBy>
  <cp:lastPrinted>2000-09-08T12:49:00Z</cp:lastPrinted>
  <dcterms:modified xsi:type="dcterms:W3CDTF">2000-09-15T14:16:00Z</dcterms:modified>
  <cp:revision>2</cp:revision>
  <dc:subject/>
  <dc:title>ITINERARY</dc:title>
</cp:coreProperties>
</file>