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Wednesday, April 24 – Thursday, April 25, 2001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Harvard University – Boston, MA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Meet with Professors and students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15 Beacon Street Hotel</w:t>
            </w:r>
          </w:p>
          <w:p>
            <w:pPr>
              <w:pStyle w:val="Normal"/>
              <w:rPr/>
            </w:pPr>
            <w:r>
              <w:rPr/>
              <w:t>Boston, MA 02108</w:t>
            </w:r>
          </w:p>
          <w:p>
            <w:pPr>
              <w:pStyle w:val="Normal"/>
              <w:rPr/>
            </w:pPr>
            <w:r>
              <w:rPr/>
              <w:t>Telephone: 617-670-1500</w:t>
            </w:r>
          </w:p>
          <w:p>
            <w:pPr>
              <w:pStyle w:val="Normal"/>
              <w:rPr/>
            </w:pPr>
            <w:r>
              <w:rPr/>
              <w:t>Fax:  617-670-2525</w:t>
            </w:r>
          </w:p>
          <w:p>
            <w:pPr>
              <w:pStyle w:val="Normal"/>
              <w:rPr/>
            </w:pPr>
            <w:r>
              <w:rPr/>
              <w:t>Confirmation #: 10296685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Company Plane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4-25-01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After 6:00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Boston, MA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4-26-01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6:55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421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4-26-01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10:03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Holly (TAP) on 4/23/01 – Ticketed on 4/24/02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2001-04-24T12:23:00Z</dcterms:created>
  <dc:creator>ECT</dc:creator>
  <dc:description/>
  <dc:language>en-CA</dc:language>
  <cp:lastModifiedBy>scrensh</cp:lastModifiedBy>
  <cp:lastPrinted>1998-01-23T14:36:00Z</cp:lastPrinted>
  <dcterms:modified xsi:type="dcterms:W3CDTF">2001-04-24T12:23:00Z</dcterms:modified>
  <cp:revision>2</cp:revision>
  <dc:subject/>
  <dc:title>ITINERARY</dc:title>
</cp:coreProperties>
</file>