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Integration Test Schedule for Sunday – Post cut-over of systems test</w:t>
      </w:r>
    </w:p>
    <w:p>
      <w:pPr>
        <w:pStyle w:val="Normal"/>
        <w:numPr>
          <w:ilvl w:val="0"/>
          <w:numId w:val="2"/>
        </w:numPr>
        <w:rPr/>
      </w:pPr>
      <w:r>
        <w:rPr>
          <w:sz w:val="20"/>
        </w:rPr>
        <w:t>For Sunday, at 10:00am, please contact the BridgeLine number to confirm we are a ‘go’ and/or timeframe changes at …</w:t>
      </w:r>
    </w:p>
    <w:p>
      <w:pPr>
        <w:pStyle w:val="Normal"/>
        <w:numPr>
          <w:ilvl w:val="0"/>
          <w:numId w:val="2"/>
        </w:numPr>
        <w:rPr/>
      </w:pPr>
      <w:r>
        <w:rPr>
          <w:sz w:val="20"/>
        </w:rPr>
        <w:t>800-711-8000 (then enter code 3454709)</w:t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Gas – Lab location - ECN 2525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Sunday - 1/13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Denton,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Sitara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Sitara, CPR, TDS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O’Neal Winfree – Sitara, TAGG/ERMS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Errol McLaughlin – TAGG/ERMS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Anthony Campos – DCAF2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Joe Hunter - DCAF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Clarissa Hanks – Unify PM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Natalie Baker – Verify Rates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Chris Spears – Unify VM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Bryce Baxter – Unify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Russ Severson – Unify Bridge back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2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32"/>
        <w:gridCol w:w="916"/>
        <w:gridCol w:w="6840"/>
      </w:tblGrid>
      <w:tr>
        <w:trPr/>
        <w:tc>
          <w:tcPr>
            <w:tcW w:w="9288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Power/ Financial – Lab location - ECN 2521 (4 computers)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jc w:val="center"/>
              <w:rPr/>
            </w:pPr>
            <w:r>
              <w:rPr/>
              <w:t>Step</w:t>
            </w:r>
          </w:p>
        </w:tc>
        <w:tc>
          <w:tcPr>
            <w:tcW w:w="77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33CCCC" w:val="clear"/>
          </w:tcPr>
          <w:p>
            <w:pPr>
              <w:pStyle w:val="Normal"/>
              <w:rPr/>
            </w:pPr>
            <w:r>
              <w:rPr/>
              <w:t>Sunday - 1/13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Data Setup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10:00am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Bill Hare, Bernice Rodriguez – Global Counterparties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Rhonda Denton, Sylvia Campos – Global Contracts, Facilities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Deal Entry/Valuation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1:00pm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EnPower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Correy Bentley - EnPower Scheduling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Andrea Dahlki – PortCalc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Mid Office &amp; 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2:00m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Melissa Murphy – Power Confirms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Back Office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3:00pm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Mechelle Stevens – Unify Financial Settlements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 xml:space="preserve">Rhonda Robinson - Unify Power Settlements 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Services</w:t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4:00pm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Debbie Brackett – CAS</w:t>
            </w:r>
          </w:p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Frank Hayden - RAC</w:t>
            </w:r>
          </w:p>
        </w:tc>
      </w:tr>
      <w:tr>
        <w:trPr/>
        <w:tc>
          <w:tcPr>
            <w:tcW w:w="15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5:00pm</w:t>
            </w:r>
          </w:p>
        </w:tc>
        <w:tc>
          <w:tcPr>
            <w:tcW w:w="6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Signoff-Completion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Courier New"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2002-01-09T18:59:00Z</dcterms:created>
  <dc:creator>scinelli</dc:creator>
  <dc:description/>
  <dc:language>en-CA</dc:language>
  <cp:lastModifiedBy>Terry Sanvido</cp:lastModifiedBy>
  <cp:lastPrinted>2002-01-10T08:37:00Z</cp:lastPrinted>
  <dcterms:modified xsi:type="dcterms:W3CDTF">2002-01-11T17:29:00Z</dcterms:modified>
  <cp:revision>21</cp:revision>
  <dc:subject/>
  <dc:title>Preliminary Schedule </dc:title>
</cp:coreProperties>
</file>