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szCs w:val="20"/>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Legal Upstream Group</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Barbara Gray</w:t>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Enron North America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r>
              <w:rPr/>
              <w:t>Our Bi-Monthly Meetings</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jc w:val="both"/>
        <w:rPr/>
      </w:pPr>
      <w:r>
        <w:rPr/>
        <w:t xml:space="preserve">I have been reflecting on our bi-monthly meetings.  I am concerned that they are not meeting all of our needs and do not provide the type of information and knowledge that they could provide.  One of the improvements that strikes me as apropos is to reinstate our previous practice of having outside speakers.  The last one I recall was a RAC presentation.  I am proposing that we have Tommy Yanowski come and demonstrate the “Deal Entry” and “Back Office System” which is all computerized. </w:t>
      </w:r>
    </w:p>
    <w:p>
      <w:pPr>
        <w:pStyle w:val="Body"/>
        <w:jc w:val="both"/>
        <w:rPr/>
      </w:pPr>
      <w:r>
        <w:rPr/>
      </w:r>
    </w:p>
    <w:p>
      <w:pPr>
        <w:pStyle w:val="Body"/>
        <w:jc w:val="both"/>
        <w:rPr/>
      </w:pPr>
      <w:r>
        <w:rPr/>
        <w:t>I would like each of you to be thinking about what goals you think our meetings should have and I welcome your thoughts about our meeting generally and also your thoughts about outside speakers.  I also would like your thoughts about a rotating chair for the meeting.  I look forward to hearing from you at our meeting today, or subsequently.</w:t>
      </w:r>
    </w:p>
    <w:p>
      <w:pPr>
        <w:pStyle w:val="Body"/>
        <w:jc w:val="both"/>
        <w:rPr/>
      </w:pPr>
      <w:r>
        <w:rPr/>
      </w:r>
    </w:p>
    <w:p>
      <w:pPr>
        <w:pStyle w:val="Body"/>
        <w:jc w:val="both"/>
        <w:rPr/>
      </w:pPr>
      <w:r>
        <w:rPr/>
      </w:r>
    </w:p>
    <w:p>
      <w:pPr>
        <w:pStyle w:val="Body"/>
        <w:jc w:val="both"/>
        <w:rPr/>
      </w:pPr>
      <w:r>
        <w:rPr/>
        <w:t>Sincerely,</w:t>
      </w:r>
    </w:p>
    <w:p>
      <w:pPr>
        <w:pStyle w:val="Body"/>
        <w:jc w:val="both"/>
        <w:rPr/>
      </w:pPr>
      <w:r>
        <w:rPr/>
      </w:r>
    </w:p>
    <w:p>
      <w:pPr>
        <w:pStyle w:val="Body"/>
        <w:jc w:val="both"/>
        <w:rPr/>
      </w:pPr>
      <w:r>
        <w:rPr/>
      </w:r>
    </w:p>
    <w:p>
      <w:pPr>
        <w:pStyle w:val="Body"/>
        <w:jc w:val="both"/>
        <w:rPr/>
      </w:pPr>
      <w:r>
        <w:rPr/>
      </w:r>
    </w:p>
    <w:p>
      <w:pPr>
        <w:pStyle w:val="Body"/>
        <w:jc w:val="both"/>
        <w:rPr/>
      </w:pPr>
      <w:r>
        <w:rPr/>
        <w:t>BNG</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bCs/>
        <w:sz w:val="16"/>
        <w:szCs w:val="16"/>
      </w:rPr>
    </w:pPr>
    <w:r>
      <w:rPr>
        <w:b/>
        <w:bCs/>
        <w:sz w:val="16"/>
        <w:szCs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szCs w:val="12"/>
      </w:rPr>
    </w:pPr>
    <w:r>
      <w:rPr>
        <w:sz w:val="12"/>
        <w:szCs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szCs w:val="16"/>
      </w:rPr>
    </w:pPr>
    <w:r>
      <w:rPr>
        <w:b/>
        <w:bCs/>
        <w:sz w:val="16"/>
        <w:szCs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fldChar w:fldCharType="begin"/>
    </w:r>
    <w:r>
      <w:rPr>
        <w:sz w:val="8"/>
        <w:szCs w:val="8"/>
      </w:rPr>
      <w:instrText xml:space="preserve"> FILENAME \p </w:instrText>
    </w:r>
    <w:r>
      <w:rPr>
        <w:sz w:val="8"/>
        <w:szCs w:val="8"/>
      </w:rPr>
      <w:fldChar w:fldCharType="separate"/>
    </w:r>
    <w:r>
      <w:rPr>
        <w:sz w:val="8"/>
        <w:szCs w:val="8"/>
      </w:rPr>
      <w:t>/mnt/main-storage/datasets/enron-docs/doc/Upstream_Group1.doc</w:t>
    </w:r>
    <w:r>
      <w:rPr>
        <w:sz w:val="8"/>
        <w:szCs w:val="8"/>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bCs/>
                              <w:sz w:val="32"/>
                              <w:szCs w:val="32"/>
                            </w:rPr>
                          </w:pPr>
                          <w:r>
                            <w:rPr>
                              <w:b/>
                              <w:bCs/>
                              <w:sz w:val="32"/>
                              <w:szCs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bCs/>
                        <w:sz w:val="32"/>
                        <w:szCs w:val="32"/>
                      </w:rPr>
                    </w:pPr>
                    <w:r>
                      <w:rPr>
                        <w:b/>
                        <w:bCs/>
                        <w:sz w:val="32"/>
                        <w:szCs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2000-09-27T13:54:00Z</dcterms:created>
  <dc:creator>Pat Radford</dc:creator>
  <dc:description/>
  <dc:language>en-CA</dc:language>
  <cp:lastModifiedBy>pradfor</cp:lastModifiedBy>
  <cp:lastPrinted>2000-09-27T11:26:00Z</cp:lastPrinted>
  <dcterms:modified xsi:type="dcterms:W3CDTF">2000-09-27T13:56:00Z</dcterms:modified>
  <cp:revision>4</cp:revision>
  <dc:subject/>
  <dc:title> </dc:title>
</cp:coreProperties>
</file>