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4734" w:leader="none"/>
        </w:tabs>
        <w:rPr>
          <w:rFonts w:eastAsia="Arial Unicode MS"/>
          <w:color w:val="800000"/>
          <w:sz w:val="20"/>
          <w:szCs w:val="20"/>
        </w:rPr>
      </w:pPr>
      <w:r>
        <w:rPr>
          <w:rStyle w:val="Strong"/>
          <w:color w:val="800000"/>
        </w:rPr>
        <w:t>Systems Trading Update</w:t>
      </w:r>
    </w:p>
    <w:p>
      <w:pPr>
        <w:pStyle w:val="Normal"/>
        <w:tabs>
          <w:tab w:val="clear" w:pos="720"/>
          <w:tab w:val="left" w:pos="4734" w:leader="none"/>
        </w:tabs>
        <w:ind w:end="-720"/>
        <w:jc w:val="center"/>
        <w:rPr>
          <w:rFonts w:ascii="Arial" w:hAnsi="Arial" w:cs="Arial"/>
          <w:color w:val="800000"/>
          <w:sz w:val="20"/>
          <w:szCs w:val="20"/>
        </w:rPr>
      </w:pPr>
      <w:r>
        <w:rPr>
          <w:rFonts w:cs="Arial" w:ascii="Arial" w:hAnsi="Arial"/>
          <w:color w:val="800000"/>
          <w:sz w:val="20"/>
          <w:szCs w:val="20"/>
        </w:rPr>
        <w:t> </w:t>
      </w:r>
    </w:p>
    <w:p>
      <w:pPr>
        <w:pStyle w:val="Normal"/>
        <w:tabs>
          <w:tab w:val="clear" w:pos="720"/>
          <w:tab w:val="left" w:pos="4734" w:leader="none"/>
        </w:tabs>
        <w:ind w:end="-720"/>
        <w:jc w:val="center"/>
        <w:rPr/>
      </w:pPr>
      <w:r>
        <w:rPr>
          <w:rStyle w:val="Strong"/>
          <w:rFonts w:cs="Arial" w:ascii="Arial" w:hAnsi="Arial"/>
          <w:color w:val="800000"/>
          <w:sz w:val="72"/>
          <w:szCs w:val="72"/>
        </w:rPr>
        <w:t>11-27-01</w:t>
      </w:r>
    </w:p>
    <w:p>
      <w:pPr>
        <w:pStyle w:val="Normal"/>
        <w:tabs>
          <w:tab w:val="clear" w:pos="720"/>
          <w:tab w:val="left" w:pos="4734" w:leader="none"/>
        </w:tabs>
        <w:ind w:end="-720"/>
        <w:jc w:val="center"/>
        <w:rPr>
          <w:rStyle w:val="Strong"/>
          <w:rFonts w:ascii="Arial" w:hAnsi="Arial" w:cs="Arial"/>
          <w:color w:val="800000"/>
          <w:sz w:val="32"/>
          <w:szCs w:val="72"/>
        </w:rPr>
      </w:pPr>
      <w:r>
        <w:rPr/>
      </w:r>
    </w:p>
    <w:p>
      <w:pPr>
        <w:pStyle w:val="Normal"/>
        <w:tabs>
          <w:tab w:val="clear" w:pos="720"/>
          <w:tab w:val="left" w:pos="4734" w:leader="none"/>
        </w:tabs>
        <w:ind w:end="-720"/>
        <w:rPr>
          <w:rStyle w:val="Strong"/>
          <w:rFonts w:ascii="Arial" w:hAnsi="Arial" w:cs="Arial"/>
          <w:color w:val="800000"/>
          <w:sz w:val="20"/>
          <w:szCs w:val="20"/>
        </w:rPr>
      </w:pPr>
      <w:r>
        <w:rPr/>
      </w:r>
    </w:p>
    <w:p>
      <w:pPr>
        <w:pStyle w:val="Normal"/>
        <w:tabs>
          <w:tab w:val="clear" w:pos="720"/>
          <w:tab w:val="left" w:pos="4734" w:leader="none"/>
        </w:tabs>
        <w:ind w:end="-720"/>
        <w:rPr>
          <w:rFonts w:ascii="Arial" w:hAnsi="Arial" w:cs="Arial"/>
          <w:sz w:val="20"/>
          <w:szCs w:val="20"/>
        </w:rPr>
      </w:pPr>
      <w:r>
        <w:rPr>
          <w:rFonts w:cs="Arial" w:ascii="Arial" w:hAnsi="Arial"/>
          <w:sz w:val="20"/>
          <w:szCs w:val="20"/>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Caption"/>
        <w:tabs>
          <w:tab w:val="clear" w:pos="720"/>
          <w:tab w:val="left" w:pos="4734" w:leader="none"/>
        </w:tabs>
        <w:rPr/>
      </w:pPr>
      <w:r>
        <w:rPr>
          <w:color w:val="0000FF"/>
          <w:sz w:val="40"/>
          <w:u w:val="single"/>
        </w:rPr>
        <w:t>IM 224</w:t>
      </w:r>
      <w:r>
        <w:rPr>
          <w:color w:val="000000"/>
          <w:sz w:val="40"/>
          <w:u w:val="single"/>
        </w:rPr>
        <w:t xml:space="preserve"> – Emini Daytrading – </w:t>
      </w:r>
    </w:p>
    <w:p>
      <w:pPr>
        <w:pStyle w:val="Normal"/>
        <w:rPr/>
      </w:pPr>
      <w:r>
        <w:rPr/>
        <w:t>#1 S 2 1143.25, B1 1141.25, B1 1143.25</w:t>
        <w:tab/>
        <w:tab/>
        <w:tab/>
        <w:t>+$100.00</w:t>
      </w:r>
    </w:p>
    <w:p>
      <w:pPr>
        <w:pStyle w:val="Normal"/>
        <w:rPr/>
      </w:pPr>
      <w:r>
        <w:rPr/>
        <w:t>#2 B2 1148.25, S1 1150.25, S1 1153.75</w:t>
        <w:tab/>
        <w:tab/>
        <w:tab/>
        <w:t>+$375.00</w:t>
      </w:r>
    </w:p>
    <w:p>
      <w:pPr>
        <w:pStyle w:val="Normal"/>
        <w:rPr/>
      </w:pPr>
      <w:r>
        <w:rPr/>
        <w:t>#3 B2 1156.25, S1 1158.25, S1 1161.75</w:t>
        <w:tab/>
        <w:tab/>
        <w:tab/>
        <w:t>+$375.00</w:t>
      </w:r>
    </w:p>
    <w:p>
      <w:pPr>
        <w:pStyle w:val="Normal"/>
        <w:rPr/>
      </w:pPr>
      <w:r>
        <w:rPr/>
        <w:t>#4 S2 1153.25, B1 1151.25, B1 1147.75</w:t>
        <w:tab/>
        <w:tab/>
        <w:tab/>
        <w:t>+$375.00</w:t>
        <w:tab/>
      </w:r>
    </w:p>
    <w:p>
      <w:pPr>
        <w:pStyle w:val="Normal"/>
        <w:rPr/>
      </w:pPr>
      <w:r>
        <w:rPr/>
        <w:tab/>
      </w:r>
    </w:p>
    <w:p>
      <w:pPr>
        <w:pStyle w:val="Normal"/>
        <w:rPr/>
      </w:pPr>
      <w:r>
        <w:rPr/>
      </w:r>
    </w:p>
    <w:p>
      <w:pPr>
        <w:pStyle w:val="Normal"/>
        <w:rPr/>
      </w:pPr>
      <w:r>
        <w:rPr/>
      </w:r>
    </w:p>
    <w:p>
      <w:pPr>
        <w:pStyle w:val="Normal"/>
        <w:rPr/>
      </w:pPr>
      <w:r>
        <w:rPr/>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r>
    </w:p>
    <w:p>
      <w:pPr>
        <w:pStyle w:val="Normal"/>
        <w:tabs>
          <w:tab w:val="clear" w:pos="720"/>
          <w:tab w:val="left" w:pos="4734" w:leader="none"/>
        </w:tabs>
        <w:rPr>
          <w:rFonts w:ascii="Arial" w:hAnsi="Arial" w:cs="Arial"/>
          <w:b/>
          <w:bCs/>
          <w:color w:val="0000FF"/>
          <w:sz w:val="28"/>
          <w:szCs w:val="20"/>
        </w:rPr>
      </w:pPr>
      <w:r>
        <w:rPr>
          <w:rFonts w:cs="Arial" w:ascii="Arial" w:hAnsi="Arial"/>
          <w:b/>
          <w:bCs/>
          <w:color w:val="339966"/>
          <w:sz w:val="32"/>
          <w:szCs w:val="20"/>
        </w:rPr>
        <w:t>****Free Trial – One week FREE TRIAL on this system.  Please go to the following website to sign up – The trades are sent over the internet in a Private Chatroom.</w:t>
      </w:r>
      <w:r>
        <w:rPr>
          <w:rFonts w:cs="Arial" w:ascii="Arial" w:hAnsi="Arial"/>
          <w:b/>
          <w:bCs/>
          <w:color w:val="000000"/>
          <w:sz w:val="28"/>
          <w:szCs w:val="20"/>
        </w:rPr>
        <w:t xml:space="preserve"> </w:t>
      </w:r>
    </w:p>
    <w:p>
      <w:pPr>
        <w:pStyle w:val="Normal"/>
        <w:tabs>
          <w:tab w:val="clear" w:pos="720"/>
          <w:tab w:val="left" w:pos="4734" w:leader="none"/>
        </w:tabs>
        <w:rPr>
          <w:rFonts w:ascii="Arial" w:hAnsi="Arial" w:cs="Arial"/>
          <w:b/>
          <w:bCs/>
          <w:color w:val="000000"/>
          <w:sz w:val="28"/>
          <w:szCs w:val="20"/>
        </w:rPr>
      </w:pPr>
      <w:r>
        <w:rPr>
          <w:rFonts w:cs="Arial" w:ascii="Arial" w:hAnsi="Arial"/>
          <w:b/>
          <w:bCs/>
          <w:color w:val="000000"/>
          <w:sz w:val="28"/>
          <w:szCs w:val="20"/>
        </w:rPr>
      </w:r>
    </w:p>
    <w:p>
      <w:pPr>
        <w:pStyle w:val="Normal"/>
        <w:tabs>
          <w:tab w:val="clear" w:pos="720"/>
          <w:tab w:val="left" w:pos="4734" w:leader="none"/>
        </w:tabs>
        <w:rPr>
          <w:rFonts w:ascii="Arial" w:hAnsi="Arial" w:cs="Arial"/>
          <w:b/>
          <w:bCs/>
          <w:color w:val="FF0000"/>
          <w:sz w:val="28"/>
          <w:szCs w:val="20"/>
          <w:u w:val="single"/>
        </w:rPr>
      </w:pPr>
      <w:r>
        <w:rPr>
          <w:rFonts w:cs="Arial" w:ascii="Arial" w:hAnsi="Arial"/>
          <w:b/>
          <w:bCs/>
          <w:color w:val="FF0000"/>
          <w:sz w:val="28"/>
          <w:szCs w:val="20"/>
          <w:u w:val="single"/>
        </w:rPr>
      </w:r>
    </w:p>
    <w:p>
      <w:pPr>
        <w:pStyle w:val="Normal"/>
        <w:tabs>
          <w:tab w:val="clear" w:pos="720"/>
          <w:tab w:val="left" w:pos="4734" w:leader="none"/>
        </w:tabs>
        <w:ind w:end="-720"/>
        <w:rPr>
          <w:rFonts w:ascii="Arial" w:hAnsi="Arial" w:cs="Arial"/>
          <w:b/>
          <w:bCs/>
          <w:color w:val="0000FF"/>
          <w:sz w:val="28"/>
          <w:szCs w:val="20"/>
        </w:rPr>
      </w:pPr>
      <w:r>
        <w:rPr>
          <w:rFonts w:cs="Arial" w:ascii="Arial" w:hAnsi="Arial"/>
          <w:b/>
          <w:bCs/>
          <w:color w:val="FF0000"/>
          <w:sz w:val="28"/>
          <w:szCs w:val="20"/>
          <w:u w:val="single"/>
        </w:rPr>
        <w:t>ETS ST</w:t>
      </w:r>
      <w:r>
        <w:rPr>
          <w:rFonts w:cs="Arial" w:ascii="Arial" w:hAnsi="Arial"/>
          <w:b/>
          <w:bCs/>
          <w:color w:val="FF0000"/>
          <w:sz w:val="28"/>
          <w:szCs w:val="20"/>
        </w:rPr>
        <w:t xml:space="preserve"> – S&amp;P/e-mini – Went Long at 1153.75, Stop 1145.75, Targets 12 points – 1319 Extended.  – Stopped at 1145.75</w:t>
        <w:tab/>
        <w:t>-8</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pPr>
      <w:r>
        <w:rPr>
          <w:rFonts w:cs="Arial" w:ascii="Arial" w:hAnsi="Arial"/>
          <w:b/>
          <w:bCs/>
          <w:color w:val="FF0000"/>
          <w:sz w:val="28"/>
          <w:szCs w:val="20"/>
          <w:u w:val="single"/>
        </w:rPr>
        <w:t>ETS – ST</w:t>
      </w:r>
      <w:r>
        <w:rPr>
          <w:rFonts w:cs="Arial" w:ascii="Arial" w:hAnsi="Arial"/>
          <w:b/>
          <w:bCs/>
          <w:color w:val="FF0000"/>
          <w:sz w:val="28"/>
          <w:szCs w:val="20"/>
        </w:rPr>
        <w:t xml:space="preserve"> – NASDAQ/emini – Flat</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rStyle w:val="Strong"/>
          <w:rFonts w:ascii="Arial" w:hAnsi="Arial" w:cs="Arial"/>
          <w:color w:val="FF0000"/>
          <w:sz w:val="27"/>
          <w:szCs w:val="27"/>
          <w:u w:val="single"/>
        </w:rPr>
      </w:pPr>
      <w:r>
        <w:rPr>
          <w:rFonts w:cs="Arial" w:ascii="Arial" w:hAnsi="Arial"/>
          <w:b/>
          <w:bCs/>
          <w:color w:val="FF0000"/>
          <w:sz w:val="28"/>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Emini Daytrader (The Advisor) </w:t>
      </w:r>
      <w:r>
        <w:rPr>
          <w:rStyle w:val="Strong"/>
          <w:rFonts w:cs="Arial" w:ascii="Arial" w:hAnsi="Arial"/>
          <w:color w:val="FF0000"/>
          <w:sz w:val="27"/>
          <w:szCs w:val="27"/>
        </w:rPr>
        <w:t xml:space="preserve">- Emini &amp; S&amp;P 500 Daytrading </w:t>
      </w:r>
      <w:r>
        <w:rPr>
          <w:rStyle w:val="Strong"/>
          <w:rFonts w:cs="Arial" w:ascii="Arial" w:hAnsi="Arial"/>
          <w:sz w:val="27"/>
          <w:szCs w:val="27"/>
        </w:rPr>
        <w:t xml:space="preserve">: </w:t>
      </w:r>
    </w:p>
    <w:p>
      <w:pPr>
        <w:pStyle w:val="Normal"/>
        <w:tabs>
          <w:tab w:val="clear" w:pos="720"/>
          <w:tab w:val="left" w:pos="4734" w:leader="none"/>
        </w:tabs>
        <w:ind w:end="-720"/>
        <w:rPr/>
      </w:pPr>
      <w:r>
        <w:rPr>
          <w:rStyle w:val="Strong"/>
          <w:rFonts w:cs="Arial" w:ascii="Arial" w:hAnsi="Arial"/>
          <w:sz w:val="27"/>
          <w:szCs w:val="27"/>
        </w:rPr>
        <w:t xml:space="preserve">Went Short at 1152.50, 4 point target hit, 8 point target hit </w:t>
        <w:tab/>
        <w:t>+12</w:t>
      </w:r>
    </w:p>
    <w:p>
      <w:pPr>
        <w:pStyle w:val="Normal"/>
        <w:tabs>
          <w:tab w:val="clear" w:pos="720"/>
          <w:tab w:val="left" w:pos="4734" w:leader="none"/>
        </w:tabs>
        <w:ind w:end="-720"/>
        <w:rPr>
          <w:rStyle w:val="Strong"/>
          <w:rFonts w:ascii="Arial" w:hAnsi="Arial" w:cs="Arial"/>
          <w:b/>
          <w:bCs/>
          <w:sz w:val="32"/>
          <w:szCs w:val="20"/>
        </w:rPr>
      </w:pPr>
      <w:r>
        <w:rPr/>
      </w:r>
    </w:p>
    <w:p>
      <w:pPr>
        <w:pStyle w:val="Normal"/>
        <w:tabs>
          <w:tab w:val="clear" w:pos="720"/>
          <w:tab w:val="left" w:pos="4734" w:leader="none"/>
        </w:tabs>
        <w:ind w:end="-720"/>
        <w:rPr/>
      </w:pPr>
      <w:r>
        <w:rPr>
          <w:rFonts w:cs="Arial" w:ascii="Arial" w:hAnsi="Arial"/>
          <w:b/>
          <w:bCs/>
          <w:sz w:val="32"/>
          <w:szCs w:val="20"/>
        </w:rPr>
        <w:t>PG</w:t>
      </w:r>
      <w:r>
        <w:rPr>
          <w:rFonts w:cs="Arial" w:ascii="Arial" w:hAnsi="Arial"/>
          <w:b/>
          <w:bCs/>
          <w:szCs w:val="20"/>
        </w:rPr>
        <w:t xml:space="preserve"> – S&amp;P/emini Daytrading – Went Short at 1148.50</w:t>
      </w:r>
    </w:p>
    <w:p>
      <w:pPr>
        <w:pStyle w:val="Normal"/>
        <w:tabs>
          <w:tab w:val="clear" w:pos="720"/>
          <w:tab w:val="left" w:pos="4734" w:leader="none"/>
        </w:tabs>
        <w:ind w:end="-720"/>
        <w:rPr>
          <w:rFonts w:ascii="Arial" w:hAnsi="Arial" w:cs="Arial"/>
          <w:b/>
          <w:bCs/>
          <w:szCs w:val="20"/>
        </w:rPr>
      </w:pPr>
      <w:r>
        <w:rPr>
          <w:rFonts w:cs="Arial" w:ascii="Arial" w:hAnsi="Arial"/>
          <w:b/>
          <w:bCs/>
          <w:szCs w:val="20"/>
        </w:rPr>
        <w:t>Level 1 +8</w:t>
      </w:r>
    </w:p>
    <w:p>
      <w:pPr>
        <w:pStyle w:val="Normal"/>
        <w:tabs>
          <w:tab w:val="clear" w:pos="720"/>
          <w:tab w:val="left" w:pos="4734" w:leader="none"/>
        </w:tabs>
        <w:ind w:end="-720"/>
        <w:rPr>
          <w:rFonts w:ascii="Arial" w:hAnsi="Arial" w:cs="Arial"/>
          <w:b/>
          <w:bCs/>
          <w:szCs w:val="20"/>
        </w:rPr>
      </w:pPr>
      <w:r>
        <w:rPr>
          <w:rFonts w:cs="Arial" w:ascii="Arial" w:hAnsi="Arial"/>
          <w:b/>
          <w:bCs/>
          <w:szCs w:val="20"/>
        </w:rPr>
        <w:t>Level 2 –1.25</w:t>
      </w:r>
    </w:p>
    <w:p>
      <w:pPr>
        <w:pStyle w:val="Normal"/>
        <w:tabs>
          <w:tab w:val="clear" w:pos="720"/>
          <w:tab w:val="left" w:pos="4734" w:leader="none"/>
        </w:tabs>
        <w:ind w:end="-720"/>
        <w:rPr>
          <w:rFonts w:ascii="Arial" w:hAnsi="Arial" w:cs="Arial"/>
          <w:b/>
          <w:bCs/>
          <w:szCs w:val="20"/>
        </w:rPr>
      </w:pPr>
      <w:r>
        <w:rPr>
          <w:rFonts w:cs="Arial" w:ascii="Arial" w:hAnsi="Arial"/>
          <w:b/>
          <w:bCs/>
          <w:szCs w:val="20"/>
        </w:rPr>
        <w:t>Level 3 –1.25</w:t>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ind w:end="-720"/>
        <w:rPr/>
      </w:pPr>
      <w:r>
        <w:rPr>
          <w:b/>
          <w:bCs/>
          <w:sz w:val="32"/>
        </w:rPr>
        <w:t>Select</w:t>
      </w:r>
      <w:r>
        <w:rPr>
          <w:b/>
          <w:bCs/>
        </w:rPr>
        <w:t xml:space="preserve"> – S&amp;P/emini Daytrading – Went Short at 1152.75</w:t>
      </w:r>
    </w:p>
    <w:p>
      <w:pPr>
        <w:pStyle w:val="Normal"/>
        <w:tabs>
          <w:tab w:val="clear" w:pos="720"/>
          <w:tab w:val="left" w:pos="4734" w:leader="none"/>
        </w:tabs>
        <w:ind w:end="-720"/>
        <w:rPr>
          <w:b/>
          <w:bCs/>
        </w:rPr>
      </w:pPr>
      <w:r>
        <w:rPr>
          <w:b/>
          <w:bCs/>
        </w:rPr>
        <w:t>Level 1 +8</w:t>
      </w:r>
    </w:p>
    <w:p>
      <w:pPr>
        <w:pStyle w:val="Normal"/>
        <w:tabs>
          <w:tab w:val="clear" w:pos="720"/>
          <w:tab w:val="left" w:pos="4734" w:leader="none"/>
        </w:tabs>
        <w:ind w:end="-720"/>
        <w:rPr>
          <w:b/>
          <w:bCs/>
        </w:rPr>
      </w:pPr>
      <w:r>
        <w:rPr>
          <w:b/>
          <w:bCs/>
        </w:rPr>
        <w:t>Level 2 +4</w:t>
      </w:r>
    </w:p>
    <w:p>
      <w:pPr>
        <w:pStyle w:val="Normal"/>
        <w:tabs>
          <w:tab w:val="clear" w:pos="720"/>
          <w:tab w:val="left" w:pos="4734" w:leader="none"/>
        </w:tabs>
        <w:ind w:end="-720"/>
        <w:rPr>
          <w:b/>
          <w:bCs/>
        </w:rPr>
      </w:pPr>
      <w:r>
        <w:rPr>
          <w:b/>
          <w:bCs/>
        </w:rPr>
        <w:t>Level 3 +4</w:t>
      </w:r>
    </w:p>
    <w:p>
      <w:pPr>
        <w:pStyle w:val="Normal"/>
        <w:tabs>
          <w:tab w:val="clear" w:pos="720"/>
          <w:tab w:val="left" w:pos="4734" w:leader="none"/>
        </w:tabs>
        <w:ind w:end="-720"/>
        <w:rPr>
          <w:rFonts w:ascii="Arial" w:hAnsi="Arial" w:cs="Arial"/>
          <w:b/>
          <w:bCs/>
          <w:sz w:val="20"/>
          <w:szCs w:val="20"/>
        </w:rPr>
      </w:pPr>
      <w:r>
        <w:rPr>
          <w:rFonts w:cs="Arial" w:ascii="Arial" w:hAnsi="Arial"/>
          <w:b/>
          <w:bCs/>
          <w:sz w:val="20"/>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Aggressor </w:t>
      </w:r>
      <w:r>
        <w:rPr>
          <w:rStyle w:val="Strong"/>
          <w:rFonts w:cs="Arial" w:ascii="Arial" w:hAnsi="Arial"/>
          <w:sz w:val="27"/>
          <w:szCs w:val="27"/>
        </w:rPr>
        <w:t xml:space="preserve">- S&amp;P 500 / Emini - Daytrading – No trade today </w:t>
      </w:r>
    </w:p>
    <w:p>
      <w:pPr>
        <w:pStyle w:val="Normal"/>
        <w:tabs>
          <w:tab w:val="clear" w:pos="720"/>
          <w:tab w:val="left" w:pos="4734" w:leader="none"/>
        </w:tabs>
        <w:ind w:end="-720"/>
        <w:rPr>
          <w:rStyle w:val="Strong"/>
          <w:rFonts w:ascii="Arial" w:hAnsi="Arial" w:cs="Arial"/>
          <w:sz w:val="27"/>
          <w:szCs w:val="27"/>
        </w:rPr>
      </w:pPr>
      <w:r>
        <w:rPr/>
      </w:r>
    </w:p>
    <w:p>
      <w:pPr>
        <w:pStyle w:val="Normal"/>
        <w:tabs>
          <w:tab w:val="clear" w:pos="720"/>
          <w:tab w:val="left" w:pos="4734" w:leader="none"/>
        </w:tabs>
        <w:ind w:end="-720"/>
        <w:rPr>
          <w:rStyle w:val="Strong"/>
          <w:rFonts w:ascii="Arial" w:hAnsi="Arial" w:cs="Arial"/>
          <w:sz w:val="27"/>
          <w:szCs w:val="27"/>
        </w:rPr>
      </w:pPr>
      <w:r>
        <w:rPr/>
      </w:r>
    </w:p>
    <w:p>
      <w:pPr>
        <w:pStyle w:val="Normal"/>
        <w:tabs>
          <w:tab w:val="clear" w:pos="720"/>
          <w:tab w:val="left" w:pos="4734" w:leader="none"/>
        </w:tabs>
        <w:ind w:end="-720"/>
        <w:rPr>
          <w:rFonts w:ascii="Arial" w:hAnsi="Arial" w:cs="Arial"/>
          <w:b/>
          <w:bCs/>
          <w:szCs w:val="20"/>
        </w:rPr>
      </w:pPr>
      <w:r>
        <w:rPr>
          <w:rStyle w:val="Strong"/>
          <w:rFonts w:cs="Arial" w:ascii="Arial" w:hAnsi="Arial"/>
          <w:color w:val="FF0000"/>
          <w:szCs w:val="27"/>
          <w:u w:val="single"/>
        </w:rPr>
        <w:t>Proprietary Trades – “PT” Emini Nasdaq Daytrader</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#1 L 1607.50, Exited at 1614</w:t>
        <w:tab/>
        <w:t>+6.5</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#2 S 1614, Exited at 1616</w:t>
        <w:tab/>
        <w:t>-2.0</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#3 L 1616, Exited at 1608</w:t>
        <w:tab/>
        <w:t>-8.0</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#4 S 1608, Exited at 1593</w:t>
        <w:tab/>
        <w:t>+15</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#5 L 1593, Exited at 1593</w:t>
        <w:tab/>
        <w:t>0</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#6 S 1593, Exited at 1603.50</w:t>
        <w:tab/>
        <w:t>-10.5</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Even on the day.</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pPr>
      <w:r>
        <w:rPr>
          <w:rFonts w:cs="Arial" w:ascii="Arial" w:hAnsi="Arial"/>
          <w:b/>
          <w:bCs/>
          <w:color w:val="FF0000"/>
          <w:sz w:val="28"/>
          <w:szCs w:val="20"/>
          <w:u w:val="single"/>
        </w:rPr>
        <w:t>“</w:t>
      </w:r>
      <w:r>
        <w:rPr>
          <w:rFonts w:cs="Arial" w:ascii="Arial" w:hAnsi="Arial"/>
          <w:b/>
          <w:bCs/>
          <w:color w:val="FF0000"/>
          <w:sz w:val="32"/>
          <w:szCs w:val="20"/>
          <w:u w:val="single"/>
        </w:rPr>
        <w:t>PT”SWING BONDS –</w:t>
      </w:r>
    </w:p>
    <w:p>
      <w:pPr>
        <w:pStyle w:val="Normal"/>
        <w:tabs>
          <w:tab w:val="clear" w:pos="720"/>
          <w:tab w:val="left" w:pos="4734" w:leader="none"/>
        </w:tabs>
        <w:ind w:end="-720"/>
        <w:rPr/>
      </w:pPr>
      <w:r>
        <w:rPr>
          <w:rStyle w:val="Strong"/>
          <w:rFonts w:cs="Arial" w:ascii="Arial" w:hAnsi="Arial"/>
          <w:color w:val="0000FF"/>
          <w:sz w:val="28"/>
        </w:rPr>
        <w:t xml:space="preserve">LONG at 103-19, Last at </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pPr>
      <w:r>
        <w:rPr>
          <w:rStyle w:val="Strong"/>
          <w:rFonts w:cs="Arial" w:ascii="Arial" w:hAnsi="Arial"/>
          <w:color w:val="0000FF"/>
          <w:sz w:val="28"/>
          <w:u w:val="single"/>
        </w:rPr>
        <w:t>Haven Bonds</w:t>
      </w:r>
      <w:r>
        <w:rPr>
          <w:rStyle w:val="Strong"/>
          <w:rFonts w:cs="Arial" w:ascii="Arial" w:hAnsi="Arial"/>
          <w:color w:val="0000FF"/>
          <w:sz w:val="28"/>
        </w:rPr>
        <w:t>- “The Bond Daytrader”</w:t>
      </w:r>
    </w:p>
    <w:p>
      <w:pPr>
        <w:pStyle w:val="Normal"/>
        <w:tabs>
          <w:tab w:val="clear" w:pos="720"/>
          <w:tab w:val="left" w:pos="4734" w:leader="none"/>
        </w:tabs>
        <w:ind w:end="-720"/>
        <w:rPr/>
      </w:pPr>
      <w:r>
        <w:rPr>
          <w:rStyle w:val="Strong"/>
          <w:rFonts w:cs="Arial" w:ascii="Arial" w:hAnsi="Arial"/>
          <w:color w:val="0000FF"/>
          <w:sz w:val="28"/>
        </w:rPr>
        <w:t>Went LONG  (3) at 103-08</w:t>
      </w:r>
    </w:p>
    <w:p>
      <w:pPr>
        <w:pStyle w:val="Normal"/>
        <w:tabs>
          <w:tab w:val="clear" w:pos="720"/>
          <w:tab w:val="left" w:pos="4734" w:leader="none"/>
        </w:tabs>
        <w:ind w:end="-720"/>
        <w:rPr/>
      </w:pPr>
      <w:r>
        <w:rPr>
          <w:rStyle w:val="Strong"/>
          <w:rFonts w:cs="Arial" w:ascii="Arial" w:hAnsi="Arial"/>
          <w:color w:val="0000FF"/>
          <w:sz w:val="28"/>
        </w:rPr>
        <w:t>+$437.50 on the day</w:t>
      </w:r>
    </w:p>
    <w:p>
      <w:pPr>
        <w:pStyle w:val="Normal"/>
        <w:tabs>
          <w:tab w:val="clear" w:pos="720"/>
          <w:tab w:val="left" w:pos="4734" w:leader="none"/>
        </w:tabs>
        <w:ind w:end="-720"/>
        <w:rPr>
          <w:rStyle w:val="Strong"/>
          <w:rFonts w:ascii="Arial" w:hAnsi="Arial" w:cs="Arial"/>
          <w:color w:val="FF00FF"/>
          <w:sz w:val="28"/>
        </w:rPr>
      </w:pPr>
      <w:r>
        <w:rPr/>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pPr>
      <w:r>
        <w:rPr>
          <w:rStyle w:val="Strong"/>
          <w:rFonts w:cs="Arial" w:ascii="Arial" w:hAnsi="Arial"/>
          <w:color w:val="000000"/>
          <w:sz w:val="32"/>
          <w:u w:val="single"/>
        </w:rPr>
        <w:t>Private Day Trader  Hit &amp; Run Emini Daytrader</w:t>
      </w:r>
    </w:p>
    <w:p>
      <w:pPr>
        <w:pStyle w:val="Normal"/>
        <w:tabs>
          <w:tab w:val="clear" w:pos="720"/>
          <w:tab w:val="left" w:pos="4734" w:leader="none"/>
        </w:tabs>
        <w:ind w:end="-720"/>
        <w:rPr/>
      </w:pPr>
      <w:r>
        <w:rPr>
          <w:rStyle w:val="Strong"/>
          <w:rFonts w:cs="Arial" w:ascii="Arial" w:hAnsi="Arial"/>
          <w:color w:val="000000"/>
        </w:rPr>
        <w:t>#1 Went Short (2) at 1153.25, Exited 1 @ 1148.25, &amp; 1 @ 1143.00</w:t>
        <w:tab/>
        <w:t>+15.25</w:t>
      </w:r>
    </w:p>
    <w:p>
      <w:pPr>
        <w:pStyle w:val="Normal"/>
        <w:tabs>
          <w:tab w:val="clear" w:pos="720"/>
          <w:tab w:val="left" w:pos="4734" w:leader="none"/>
        </w:tabs>
        <w:ind w:end="-720"/>
        <w:rPr/>
      </w:pPr>
      <w:r>
        <w:rPr>
          <w:rStyle w:val="Strong"/>
          <w:rFonts w:cs="Arial" w:ascii="Arial" w:hAnsi="Arial"/>
          <w:color w:val="000000"/>
        </w:rPr>
        <w:t>#2 Went LONG (2) at 1154.50, Exited @ 1159.50</w:t>
        <w:tab/>
        <w:tab/>
        <w:tab/>
        <w:tab/>
        <w:t>+10.00</w:t>
      </w:r>
    </w:p>
    <w:p>
      <w:pPr>
        <w:pStyle w:val="Normal"/>
        <w:tabs>
          <w:tab w:val="clear" w:pos="720"/>
          <w:tab w:val="left" w:pos="4734" w:leader="none"/>
        </w:tabs>
        <w:ind w:end="-720"/>
        <w:rPr/>
      </w:pPr>
      <w:r>
        <w:rPr>
          <w:rStyle w:val="Strong"/>
          <w:rFonts w:cs="Arial" w:ascii="Arial" w:hAnsi="Arial"/>
          <w:color w:val="000000"/>
        </w:rPr>
        <w:t>#3 Went LONG (2) 1158.50, Stopped at 1157.00</w:t>
        <w:tab/>
        <w:tab/>
        <w:tab/>
        <w:tab/>
        <w:t>-3.0</w:t>
      </w:r>
    </w:p>
    <w:p>
      <w:pPr>
        <w:pStyle w:val="Normal"/>
        <w:tabs>
          <w:tab w:val="clear" w:pos="720"/>
          <w:tab w:val="left" w:pos="4734" w:leader="none"/>
        </w:tabs>
        <w:ind w:end="-720"/>
        <w:rPr>
          <w:rStyle w:val="Strong"/>
          <w:rFonts w:ascii="Arial" w:hAnsi="Arial" w:cs="Arial"/>
          <w:color w:val="FF00FF"/>
          <w:u w:val="single"/>
        </w:rPr>
      </w:pPr>
      <w:r>
        <w:rPr/>
      </w:r>
    </w:p>
    <w:p>
      <w:pPr>
        <w:pStyle w:val="Normal"/>
        <w:tabs>
          <w:tab w:val="clear" w:pos="720"/>
          <w:tab w:val="left" w:pos="4734" w:leader="none"/>
        </w:tabs>
        <w:ind w:end="-720"/>
        <w:rPr>
          <w:rStyle w:val="Strong"/>
          <w:rFonts w:ascii="Arial" w:hAnsi="Arial" w:cs="Arial"/>
          <w:color w:val="FF00FF"/>
          <w:u w:val="single"/>
        </w:rPr>
      </w:pPr>
      <w:r>
        <w:rPr/>
      </w:r>
    </w:p>
    <w:p>
      <w:pPr>
        <w:pStyle w:val="Normal"/>
        <w:tabs>
          <w:tab w:val="clear" w:pos="720"/>
          <w:tab w:val="left" w:pos="4734" w:leader="none"/>
        </w:tabs>
        <w:ind w:end="-720"/>
        <w:rPr>
          <w:rStyle w:val="Strong"/>
          <w:rFonts w:ascii="Arial" w:hAnsi="Arial" w:cs="Arial"/>
          <w:color w:val="FF00FF"/>
          <w:u w:val="single"/>
        </w:rPr>
      </w:pPr>
      <w:r>
        <w:rPr/>
      </w:r>
    </w:p>
    <w:p>
      <w:pPr>
        <w:pStyle w:val="Normal"/>
        <w:tabs>
          <w:tab w:val="clear" w:pos="720"/>
          <w:tab w:val="left" w:pos="4734" w:leader="none"/>
        </w:tabs>
        <w:ind w:end="-720"/>
        <w:rPr/>
      </w:pPr>
      <w:r>
        <w:rPr>
          <w:rStyle w:val="Strong"/>
          <w:rFonts w:cs="Arial" w:ascii="Arial" w:hAnsi="Arial"/>
          <w:color w:val="FF00FF"/>
          <w:u w:val="single"/>
        </w:rPr>
        <w:t>Position Trades</w:t>
      </w:r>
    </w:p>
    <w:p>
      <w:pPr>
        <w:pStyle w:val="Normal"/>
        <w:tabs>
          <w:tab w:val="clear" w:pos="720"/>
          <w:tab w:val="left" w:pos="4734" w:leader="none"/>
        </w:tabs>
        <w:ind w:end="-720"/>
        <w:rPr/>
      </w:pPr>
      <w:r>
        <w:rPr>
          <w:rFonts w:cs="Arial" w:ascii="Arial" w:hAnsi="Arial"/>
          <w:b/>
          <w:bCs/>
          <w:color w:val="000000"/>
        </w:rPr>
        <w:t>Crude Oil – Jan - Went Short at 19.38</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pPr>
      <w:r>
        <w:rPr>
          <w:rStyle w:val="Strong"/>
          <w:rFonts w:cs="Arial" w:ascii="Arial" w:hAnsi="Arial"/>
          <w:color w:val="000000"/>
        </w:rPr>
        <w:t>Gold – Dec – Short at 278.20 / Last 273.30</w:t>
      </w:r>
    </w:p>
    <w:p>
      <w:pPr>
        <w:pStyle w:val="Normal"/>
        <w:tabs>
          <w:tab w:val="clear" w:pos="720"/>
          <w:tab w:val="left" w:pos="4734" w:leader="none"/>
        </w:tabs>
        <w:ind w:end="-720"/>
        <w:rPr/>
      </w:pPr>
      <w:r>
        <w:rPr>
          <w:rStyle w:val="Strong"/>
          <w:rFonts w:cs="Arial" w:ascii="Arial" w:hAnsi="Arial"/>
          <w:color w:val="000000"/>
        </w:rPr>
        <w:t>Bean Oil – Dec – Short (3) at 18.00 / Last 16.09</w:t>
      </w:r>
    </w:p>
    <w:p>
      <w:pPr>
        <w:pStyle w:val="Normal"/>
        <w:tabs>
          <w:tab w:val="clear" w:pos="720"/>
          <w:tab w:val="left" w:pos="4734" w:leader="none"/>
        </w:tabs>
        <w:ind w:end="-720"/>
        <w:rPr/>
      </w:pPr>
      <w:r>
        <w:rPr>
          <w:rFonts w:cs="Arial" w:ascii="Arial" w:hAnsi="Arial"/>
          <w:b/>
          <w:bCs/>
        </w:rPr>
        <w:t>Yen – Dec – Short at 83.28 / Last 80.74</w:t>
      </w:r>
    </w:p>
    <w:p>
      <w:pPr>
        <w:pStyle w:val="Normal"/>
        <w:tabs>
          <w:tab w:val="clear" w:pos="720"/>
          <w:tab w:val="left" w:pos="4734" w:leader="none"/>
        </w:tabs>
        <w:ind w:end="-720"/>
        <w:rPr>
          <w:rFonts w:ascii="Arial" w:hAnsi="Arial" w:cs="Arial"/>
          <w:b/>
          <w:bCs/>
        </w:rPr>
      </w:pPr>
      <w:r>
        <w:rPr>
          <w:rFonts w:cs="Arial" w:ascii="Arial" w:hAnsi="Arial"/>
          <w:b/>
          <w:bCs/>
        </w:rPr>
        <w:t>Corn – March – Short at 220 ¼ / Last 215.75</w:t>
      </w:r>
    </w:p>
    <w:p>
      <w:pPr>
        <w:pStyle w:val="Normal"/>
        <w:tabs>
          <w:tab w:val="clear" w:pos="720"/>
          <w:tab w:val="left" w:pos="4734" w:leader="none"/>
        </w:tabs>
        <w:ind w:end="-720"/>
        <w:rPr>
          <w:rFonts w:ascii="Arial" w:hAnsi="Arial" w:cs="Arial"/>
          <w:b/>
          <w:bCs/>
        </w:rPr>
      </w:pPr>
      <w:r>
        <w:rPr>
          <w:rFonts w:cs="Arial" w:ascii="Arial" w:hAnsi="Arial"/>
          <w:b/>
          <w:bCs/>
        </w:rPr>
        <w:t>Crude Oil – Jan – Short at 19.38 / Last 19.57</w:t>
      </w:r>
    </w:p>
    <w:p>
      <w:pPr>
        <w:pStyle w:val="Normal"/>
        <w:tabs>
          <w:tab w:val="clear" w:pos="720"/>
          <w:tab w:val="left" w:pos="4734" w:leader="none"/>
        </w:tabs>
        <w:ind w:end="-720"/>
        <w:rPr>
          <w:rFonts w:ascii="Arial" w:hAnsi="Arial" w:cs="Arial"/>
          <w:b/>
          <w:bCs/>
        </w:rPr>
      </w:pPr>
      <w:r>
        <w:rPr>
          <w:rFonts w:cs="Arial" w:ascii="Arial" w:hAnsi="Arial"/>
          <w:b/>
          <w:bCs/>
        </w:rPr>
      </w:r>
    </w:p>
    <w:p>
      <w:pPr>
        <w:pStyle w:val="Normal"/>
        <w:tabs>
          <w:tab w:val="clear" w:pos="720"/>
          <w:tab w:val="left" w:pos="4734" w:leader="none"/>
        </w:tabs>
        <w:rPr>
          <w:rFonts w:ascii="Arial" w:hAnsi="Arial" w:cs="Arial"/>
          <w:b/>
          <w:bCs/>
          <w:color w:val="800080"/>
          <w:u w:val="single"/>
        </w:rPr>
      </w:pPr>
      <w:r>
        <w:rPr>
          <w:rFonts w:cs="Arial" w:ascii="Arial" w:hAnsi="Arial"/>
          <w:b/>
          <w:bCs/>
          <w:color w:val="800080"/>
          <w:u w:val="single"/>
        </w:rPr>
        <w:t>The Select Series Position Trader</w:t>
      </w:r>
    </w:p>
    <w:p>
      <w:pPr>
        <w:pStyle w:val="Normal"/>
        <w:tabs>
          <w:tab w:val="clear" w:pos="720"/>
          <w:tab w:val="left" w:pos="4734" w:leader="none"/>
        </w:tabs>
        <w:rPr>
          <w:rFonts w:ascii="Arial" w:hAnsi="Arial" w:cs="Arial"/>
          <w:b/>
          <w:bCs/>
          <w:color w:val="000000"/>
        </w:rPr>
      </w:pPr>
      <w:r>
        <w:rPr>
          <w:rFonts w:cs="Arial" w:ascii="Arial" w:hAnsi="Arial"/>
          <w:b/>
          <w:bCs/>
          <w:color w:val="800080"/>
        </w:rPr>
        <w:t>Current Open Trades</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 xml:space="preserve">Crude Oil – Jan - Went Short at 19.38 </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Feeder Cattle – Jan – Short at 80.60 / Last 84.75</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Gold – Dec- Went Short at 278.20 / Last  273.30</w:t>
      </w:r>
    </w:p>
    <w:p>
      <w:pPr>
        <w:pStyle w:val="Normal"/>
        <w:tabs>
          <w:tab w:val="clear" w:pos="720"/>
          <w:tab w:val="left" w:pos="4734" w:leader="none"/>
        </w:tabs>
        <w:ind w:end="-720"/>
        <w:rPr/>
      </w:pPr>
      <w:r>
        <w:rPr>
          <w:rStyle w:val="Strong"/>
          <w:rFonts w:cs="Arial" w:ascii="Arial" w:hAnsi="Arial"/>
          <w:color w:val="000000"/>
        </w:rPr>
        <w:t>Dollar Index – Dec - Long at 116.40 / Last 116.98</w:t>
      </w:r>
    </w:p>
    <w:p>
      <w:pPr>
        <w:pStyle w:val="Normal"/>
        <w:tabs>
          <w:tab w:val="clear" w:pos="720"/>
          <w:tab w:val="left" w:pos="4734" w:leader="none"/>
        </w:tabs>
        <w:ind w:end="-720"/>
        <w:rPr/>
      </w:pPr>
      <w:r>
        <w:rPr>
          <w:rFonts w:cs="Arial" w:ascii="Arial" w:hAnsi="Arial"/>
          <w:b/>
          <w:bCs/>
          <w:color w:val="000000"/>
        </w:rPr>
        <w:t>Yen – Dec-  SHORT at 83.11 / Last 80.74</w:t>
      </w:r>
    </w:p>
    <w:p>
      <w:pPr>
        <w:pStyle w:val="Normal"/>
        <w:tabs>
          <w:tab w:val="clear" w:pos="720"/>
          <w:tab w:val="left" w:pos="4734" w:leader="none"/>
        </w:tabs>
        <w:ind w:end="-720"/>
        <w:rPr/>
      </w:pPr>
      <w:r>
        <w:rPr>
          <w:rFonts w:cs="Arial" w:ascii="Arial" w:hAnsi="Arial"/>
          <w:b/>
          <w:bCs/>
        </w:rPr>
        <w:t>Corn – March – Short at 220 ¼ / Last 215.75</w:t>
        <w:br/>
      </w:r>
      <w:r>
        <w:rPr>
          <w:rStyle w:val="Strong"/>
          <w:rFonts w:cs="Arial" w:ascii="Arial" w:hAnsi="Arial"/>
          <w:color w:val="000000"/>
        </w:rPr>
        <w:t>Crude Oil – Jan – Short at 19.38 / Last 19.57</w:t>
      </w:r>
    </w:p>
    <w:p>
      <w:pPr>
        <w:pStyle w:val="Normal"/>
        <w:tabs>
          <w:tab w:val="clear" w:pos="720"/>
          <w:tab w:val="left" w:pos="4734" w:leader="none"/>
        </w:tabs>
        <w:rPr>
          <w:rStyle w:val="Strong"/>
          <w:rFonts w:ascii="Arial" w:hAnsi="Arial" w:cs="Arial"/>
          <w:b/>
          <w:bCs/>
          <w:color w:val="000000"/>
        </w:rPr>
      </w:pPr>
      <w:r>
        <w:rPr/>
      </w:r>
    </w:p>
    <w:p>
      <w:pPr>
        <w:pStyle w:val="Normal"/>
        <w:tabs>
          <w:tab w:val="clear" w:pos="720"/>
          <w:tab w:val="left" w:pos="4734" w:leader="none"/>
        </w:tabs>
        <w:rPr>
          <w:rFonts w:ascii="Arial" w:hAnsi="Arial" w:cs="Arial"/>
          <w:b/>
          <w:bCs/>
          <w:color w:val="FF0000"/>
        </w:rPr>
      </w:pPr>
      <w:r>
        <w:rPr>
          <w:rFonts w:cs="Arial" w:ascii="Arial" w:hAnsi="Arial"/>
          <w:b/>
          <w:bCs/>
          <w:color w:val="FF0000"/>
        </w:rPr>
      </w:r>
    </w:p>
    <w:p>
      <w:pPr>
        <w:pStyle w:val="Normal"/>
        <w:tabs>
          <w:tab w:val="clear" w:pos="720"/>
          <w:tab w:val="left" w:pos="4734" w:leader="none"/>
        </w:tabs>
        <w:rPr>
          <w:color w:val="FF0000"/>
        </w:rPr>
      </w:pPr>
      <w:r>
        <w:rPr>
          <w:color w:val="FF0000"/>
        </w:rPr>
      </w:r>
    </w:p>
    <w:p>
      <w:pPr>
        <w:pStyle w:val="Normal"/>
        <w:tabs>
          <w:tab w:val="clear" w:pos="720"/>
          <w:tab w:val="left" w:pos="4734" w:leader="none"/>
        </w:tabs>
        <w:ind w:end="-720"/>
        <w:rPr>
          <w:rFonts w:ascii="Arial" w:hAnsi="Arial" w:cs="Arial"/>
        </w:rPr>
      </w:pPr>
      <w:r>
        <w:rPr>
          <w:rStyle w:val="Strong"/>
          <w:rFonts w:cs="Arial" w:ascii="Arial" w:hAnsi="Arial"/>
        </w:rPr>
        <w:t>Please call or email me if you have any questions</w:t>
      </w:r>
    </w:p>
    <w:p>
      <w:pPr>
        <w:pStyle w:val="Normal"/>
        <w:tabs>
          <w:tab w:val="clear" w:pos="720"/>
          <w:tab w:val="left" w:pos="4734" w:leader="none"/>
        </w:tabs>
        <w:ind w:end="-720"/>
        <w:rPr>
          <w:rFonts w:ascii="Arial" w:hAnsi="Arial" w:cs="Arial"/>
        </w:rPr>
      </w:pPr>
      <w:r>
        <w:rPr>
          <w:rFonts w:cs="Arial" w:ascii="Arial" w:hAnsi="Arial"/>
        </w:rPr>
      </w:r>
    </w:p>
    <w:p>
      <w:pPr>
        <w:pStyle w:val="Normal"/>
        <w:tabs>
          <w:tab w:val="clear" w:pos="720"/>
          <w:tab w:val="left" w:pos="4734" w:leader="none"/>
        </w:tabs>
        <w:ind w:end="-720"/>
        <w:rPr/>
      </w:pPr>
      <w:r>
        <w:rPr>
          <w:rStyle w:val="Strong"/>
          <w:rFonts w:cs="Arial" w:ascii="Arial" w:hAnsi="Arial"/>
        </w:rPr>
        <w:t xml:space="preserve">Best regards, </w:t>
      </w:r>
    </w:p>
    <w:p>
      <w:pPr>
        <w:pStyle w:val="Normal"/>
        <w:tabs>
          <w:tab w:val="clear" w:pos="720"/>
          <w:tab w:val="left" w:pos="4734" w:leader="none"/>
        </w:tabs>
        <w:ind w:end="-720"/>
        <w:rPr>
          <w:rStyle w:val="Strong"/>
          <w:rFonts w:ascii="Arial" w:hAnsi="Arial" w:cs="Arial"/>
        </w:rPr>
      </w:pPr>
      <w:r>
        <w:rPr/>
      </w:r>
    </w:p>
    <w:p>
      <w:pPr>
        <w:pStyle w:val="Normal"/>
        <w:rPr>
          <w:rFonts w:ascii="Arial" w:hAnsi="Arial" w:cs="Arial"/>
        </w:rPr>
      </w:pPr>
      <w:r>
        <w:rPr>
          <w:rFonts w:cs="Arial" w:ascii="Arial" w:hAnsi="Arial"/>
        </w:rPr>
      </w:r>
    </w:p>
    <w:p>
      <w:pPr>
        <w:pStyle w:val="Normal"/>
        <w:rPr>
          <w:rFonts w:ascii="Arial Unicode MS" w:hAnsi="Arial Unicode MS" w:eastAsia="Arial Unicode MS" w:cs="Arial Unicode MS"/>
          <w:b/>
          <w:bCs/>
        </w:rPr>
      </w:pPr>
      <w:r>
        <w:rPr>
          <w:rFonts w:cs="Arial" w:ascii="Arial" w:hAnsi="Arial"/>
          <w:b/>
          <w:bCs/>
          <w:szCs w:val="20"/>
        </w:rPr>
        <w:t>Matt Nelson</w:t>
        <w:br/>
        <w:t>Senior Trader</w:t>
        <w:br/>
        <w:t>The Price Futures Group</w:t>
        <w:br/>
        <w:t>C.B.O.T.</w:t>
        <w:br/>
        <w:t>141 West Jackson Blvd. Suite 1340A</w:t>
        <w:br/>
        <w:t>Chicago, IL 60604</w:t>
        <w:br/>
        <w:t>800-834-7879</w:t>
        <w:br/>
        <w:t>312-648-2856</w:t>
        <w:br/>
        <w:t>FAX: 312-588-0343</w:t>
      </w:r>
    </w:p>
    <w:p>
      <w:pPr>
        <w:pStyle w:val="Normal"/>
        <w:rPr>
          <w:b/>
          <w:bCs/>
        </w:rPr>
      </w:pPr>
      <w:r>
        <w:rPr>
          <w:b/>
          <w:bCs/>
        </w:rPr>
        <w:t> </w:t>
      </w:r>
    </w:p>
    <w:p>
      <w:pPr>
        <w:pStyle w:val="Normal"/>
        <w:rPr>
          <w:b/>
          <w:bCs/>
          <w:sz w:val="28"/>
        </w:rPr>
      </w:pPr>
      <w:r>
        <w:rPr>
          <w:rFonts w:cs="Arial" w:ascii="Arial" w:hAnsi="Arial"/>
          <w:b/>
          <w:bCs/>
          <w:sz w:val="28"/>
          <w:szCs w:val="20"/>
        </w:rPr>
        <w:t xml:space="preserve">Commodity trading involves risk and is not for all investors.  Past performance is NOT indicative of future results.  Only invest risk capital. For some of theses trades commissions have NOT been deducted. </w:t>
      </w:r>
    </w:p>
    <w:p>
      <w:pPr>
        <w:pStyle w:val="Normal"/>
        <w:rPr>
          <w:b/>
          <w:bCs/>
          <w:sz w:val="28"/>
        </w:rPr>
      </w:pPr>
      <w:r>
        <w:rPr>
          <w:b/>
          <w:bCs/>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0" w:end="-720"/>
      <w:outlineLvl w:val="1"/>
    </w:pPr>
    <w:rPr>
      <w:rFonts w:ascii="Arial" w:hAnsi="Arial" w:cs="Arial"/>
      <w:color w:val="FF0000"/>
    </w:rPr>
  </w:style>
  <w:style w:type="paragraph" w:styleId="Heading3">
    <w:name w:val="heading 3"/>
    <w:basedOn w:val="Normal"/>
    <w:next w:val="Normal"/>
    <w:qFormat/>
    <w:pPr>
      <w:keepNext w:val="true"/>
      <w:numPr>
        <w:ilvl w:val="2"/>
        <w:numId w:val="1"/>
      </w:numPr>
      <w:ind w:hanging="0" w:start="0" w:end="-720"/>
      <w:outlineLvl w:val="2"/>
    </w:pPr>
    <w:rPr>
      <w:rFonts w:ascii="Arial" w:hAnsi="Arial" w:cs="Arial"/>
      <w:color w:val="FF0000"/>
    </w:rPr>
  </w:style>
  <w:style w:type="paragraph" w:styleId="Heading4">
    <w:name w:val="heading 4"/>
    <w:basedOn w:val="Normal"/>
    <w:next w:val="Normal"/>
    <w:qFormat/>
    <w:pPr>
      <w:keepNext w:val="true"/>
      <w:numPr>
        <w:ilvl w:val="3"/>
        <w:numId w:val="1"/>
      </w:numPr>
      <w:ind w:hanging="0" w:start="0" w:end="-720"/>
      <w:outlineLvl w:val="3"/>
    </w:pPr>
    <w:rPr>
      <w:rFonts w:ascii="Arial" w:hAnsi="Arial" w:cs="Arial"/>
      <w:b/>
      <w:bCs/>
      <w:szCs w:val="20"/>
    </w:rPr>
  </w:style>
  <w:style w:type="paragraph" w:styleId="Heading5">
    <w:name w:val="heading 5"/>
    <w:basedOn w:val="Normal"/>
    <w:next w:val="Normal"/>
    <w:qFormat/>
    <w:pPr>
      <w:keepNext w:val="true"/>
      <w:numPr>
        <w:ilvl w:val="4"/>
        <w:numId w:val="1"/>
      </w:numPr>
      <w:ind w:hanging="0" w:start="0" w:end="-720"/>
      <w:outlineLvl w:val="4"/>
    </w:pPr>
    <w:rPr>
      <w:rFonts w:ascii="Arial" w:hAnsi="Arial" w:cs="Arial"/>
      <w:b/>
      <w:bCs/>
      <w:color w:val="FF6600"/>
      <w:sz w:val="28"/>
      <w:szCs w:val="20"/>
    </w:rPr>
  </w:style>
  <w:style w:type="paragraph" w:styleId="Heading6">
    <w:name w:val="heading 6"/>
    <w:basedOn w:val="Normal"/>
    <w:next w:val="Normal"/>
    <w:qFormat/>
    <w:pPr>
      <w:keepNext w:val="true"/>
      <w:numPr>
        <w:ilvl w:val="5"/>
        <w:numId w:val="1"/>
      </w:numPr>
      <w:ind w:hanging="0" w:start="0" w:end="-720"/>
      <w:outlineLvl w:val="5"/>
    </w:pPr>
    <w:rPr>
      <w:rFonts w:ascii="Arial" w:hAnsi="Arial" w:cs="Arial"/>
      <w:color w:val="FF0000"/>
    </w:rPr>
  </w:style>
  <w:style w:type="paragraph" w:styleId="Heading7">
    <w:name w:val="heading 7"/>
    <w:basedOn w:val="Normal"/>
    <w:next w:val="Normal"/>
    <w:qFormat/>
    <w:pPr>
      <w:keepNext w:val="true"/>
      <w:numPr>
        <w:ilvl w:val="6"/>
        <w:numId w:val="1"/>
      </w:numPr>
      <w:ind w:hanging="0" w:start="0" w:end="-720"/>
      <w:outlineLvl w:val="6"/>
    </w:pPr>
    <w:rPr>
      <w:rFonts w:ascii="Arial" w:hAnsi="Arial" w:cs="Arial"/>
      <w:color w:val="FF0000"/>
    </w:rPr>
  </w:style>
  <w:style w:type="paragraph" w:styleId="Heading8">
    <w:name w:val="heading 8"/>
    <w:basedOn w:val="Normal"/>
    <w:next w:val="Normal"/>
    <w:qFormat/>
    <w:pPr>
      <w:keepNext w:val="true"/>
      <w:numPr>
        <w:ilvl w:val="7"/>
        <w:numId w:val="1"/>
      </w:numPr>
      <w:ind w:hanging="0" w:start="0" w:end="-720"/>
      <w:outlineLvl w:val="7"/>
    </w:pPr>
    <w:rPr>
      <w:rFonts w:ascii="Arial" w:hAnsi="Arial" w:cs="Arial"/>
      <w:sz w:val="22"/>
    </w:rPr>
  </w:style>
  <w:style w:type="paragraph" w:styleId="Heading9">
    <w:name w:val="heading 9"/>
    <w:basedOn w:val="Normal"/>
    <w:next w:val="Normal"/>
    <w:qFormat/>
    <w:pPr>
      <w:keepNext w:val="true"/>
      <w:numPr>
        <w:ilvl w:val="8"/>
        <w:numId w:val="1"/>
      </w:numPr>
      <w:ind w:hanging="0" w:start="0" w:end="-720"/>
      <w:outlineLvl w:val="8"/>
    </w:pPr>
    <w:rPr>
      <w:rFonts w:ascii="Arial" w:hAnsi="Arial" w:cs="Arial"/>
      <w:color w:val="FF00FF"/>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720"/>
      <w:jc w:val="center"/>
    </w:pPr>
    <w:rPr>
      <w:rFonts w:ascii="Arial" w:hAnsi="Arial" w:cs="Arial"/>
      <w:color w:val="0000FF"/>
      <w:sz w:val="72"/>
      <w:szCs w:val="72"/>
      <w:u w:val="single"/>
    </w:rPr>
  </w:style>
  <w:style w:type="paragraph" w:styleId="BodyText">
    <w:name w:val="Body Text"/>
    <w:basedOn w:val="Normal"/>
    <w:pPr>
      <w:ind w:hanging="0" w:start="0" w:end="-720"/>
    </w:pPr>
    <w:rPr>
      <w:rFonts w:ascii="Arial" w:hAnsi="Arial" w:cs="Arial"/>
      <w:b/>
      <w:bCs/>
      <w:sz w:val="28"/>
      <w:szCs w:val="20"/>
    </w:rPr>
  </w:style>
  <w:style w:type="paragraph" w:styleId="List">
    <w:name w:val="List"/>
    <w:basedOn w:val="BodyText"/>
    <w:pPr/>
    <w:rPr>
      <w:rFonts w:cs="NotoSans NF"/>
    </w:rPr>
  </w:style>
  <w:style w:type="paragraph" w:styleId="Caption">
    <w:name w:val="caption"/>
    <w:basedOn w:val="Normal"/>
    <w:next w:val="Normal"/>
    <w:qFormat/>
    <w:pPr>
      <w:ind w:hanging="0" w:start="0" w:end="-720"/>
    </w:pPr>
    <w:rPr>
      <w:rFonts w:ascii="Arial" w:hAnsi="Arial" w:cs="Arial"/>
      <w:b/>
      <w:bCs/>
      <w:color w:val="FF00FF"/>
      <w:sz w:val="32"/>
      <w:szCs w:val="20"/>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720"/>
    </w:pPr>
    <w:rPr>
      <w:rFonts w:ascii="Arial" w:hAnsi="Arial" w:cs="Arial"/>
      <w:color w:val="0000FF"/>
      <w:sz w:val="36"/>
      <w:szCs w:val="36"/>
      <w:u w:val="single"/>
    </w:rPr>
  </w:style>
  <w:style w:type="paragraph" w:styleId="BodyText3">
    <w:name w:val="Body Text 3"/>
    <w:basedOn w:val="Normal"/>
    <w:qFormat/>
    <w:pPr/>
    <w:rPr>
      <w:b/>
      <w:bCs/>
    </w:rPr>
  </w:style>
  <w:style w:type="paragraph" w:styleId="ListBullet">
    <w:name w:val="List Bullet"/>
    <w:basedOn w:val="Normal"/>
    <w:qFormat/>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2001-11-27T14:16:00Z</dcterms:created>
  <dc:creator>Preferred Customer</dc:creator>
  <dc:description/>
  <dc:language>en-CA</dc:language>
  <cp:lastModifiedBy>Preferred Customer</cp:lastModifiedBy>
  <cp:lastPrinted>2001-10-29T15:00:00Z</cp:lastPrinted>
  <dcterms:modified xsi:type="dcterms:W3CDTF">2001-11-27T18:30:00Z</dcterms:modified>
  <cp:revision>12</cp:revision>
  <dc:subject/>
  <dc:title>Systems Trading Update</dc:title>
</cp:coreProperties>
</file>