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ind w:start="5760" w:end="0"/>
        <w:rPr/>
      </w:pPr>
      <w:r>
        <w:rPr/>
        <w:t>October 12, 2000</w:t>
      </w:r>
    </w:p>
    <w:p>
      <w:pPr>
        <w:pStyle w:val="Normal"/>
        <w:rPr/>
      </w:pPr>
      <w:r>
        <w:rPr>
          <w:b/>
        </w:rPr>
        <w:tab/>
        <w:tab/>
        <w:tab/>
        <w:tab/>
        <w:tab/>
        <w:tab/>
        <w:tab/>
        <w:tab/>
        <w:t xml:space="preserve">CONTACT:  </w:t>
      </w:r>
      <w:r>
        <w:rPr/>
        <w:t>Edward Hill, Jr.</w:t>
      </w:r>
    </w:p>
    <w:p>
      <w:pPr>
        <w:pStyle w:val="Normal"/>
        <w:rPr/>
      </w:pPr>
      <w:r>
        <w:rPr/>
        <w:tab/>
        <w:tab/>
        <w:tab/>
        <w:tab/>
        <w:tab/>
        <w:tab/>
        <w:tab/>
        <w:tab/>
        <w:tab/>
        <w:t>or Romanda Noble</w:t>
      </w:r>
    </w:p>
    <w:p>
      <w:pPr>
        <w:pStyle w:val="Normal"/>
        <w:rPr/>
      </w:pPr>
      <w:r>
        <w:rPr/>
        <w:tab/>
        <w:tab/>
        <w:tab/>
        <w:tab/>
        <w:tab/>
        <w:tab/>
        <w:tab/>
        <w:tab/>
        <w:tab/>
        <w:t>(202) 806-7184/88</w:t>
      </w:r>
    </w:p>
    <w:p>
      <w:pPr>
        <w:pStyle w:val="Normal"/>
        <w:rPr/>
      </w:pPr>
      <w:r>
        <w:rPr/>
      </w:r>
    </w:p>
    <w:p>
      <w:pPr>
        <w:pStyle w:val="Normal"/>
        <w:jc w:val="center"/>
        <w:rPr>
          <w:b/>
        </w:rPr>
      </w:pPr>
      <w:r>
        <w:rPr>
          <w:b/>
        </w:rPr>
        <w:t>Howard University Names New Head Women's Basketball Coach</w:t>
      </w:r>
    </w:p>
    <w:p>
      <w:pPr>
        <w:pStyle w:val="Normal"/>
        <w:jc w:val="both"/>
        <w:rPr>
          <w:b/>
        </w:rPr>
      </w:pPr>
      <w:r>
        <w:rPr>
          <w:b/>
        </w:rPr>
      </w:r>
    </w:p>
    <w:p>
      <w:pPr>
        <w:pStyle w:val="Normal"/>
        <w:jc w:val="both"/>
        <w:rPr/>
      </w:pPr>
      <w:r>
        <w:rPr/>
        <w:tab/>
        <w:t>Howard University has been named Cathy Parson as its new head women's basketball coach.</w:t>
      </w:r>
    </w:p>
    <w:p>
      <w:pPr>
        <w:pStyle w:val="Normal"/>
        <w:jc w:val="both"/>
        <w:rPr/>
      </w:pPr>
      <w:r>
        <w:rPr/>
        <w:tab/>
        <w:t>Parson comes to Howard after serving as associate coach at the University of Richmond last season. Prior to her stint there, Parson served first as the assistant coach and later as interim head coach of  the Washington Mystics in 1998.  Parson also had a successful stint at Christopher Newport College from 1988 to 1998 and compiled an impressive 183-83 record.  She also served as an assistant coach at Providence College from 1985 until 1988.</w:t>
      </w:r>
    </w:p>
    <w:p>
      <w:pPr>
        <w:pStyle w:val="Normal"/>
        <w:jc w:val="both"/>
        <w:rPr/>
      </w:pPr>
      <w:r>
        <w:rPr/>
        <w:tab/>
        <w:t>Parson played collegiately at West Virginia University where she still holds the school record for total points in a career with 2,128.  She had her jersey number retired in 1986 and became the first female to be inducted into the University's Sports Hall of Fame in 1996.  She received her Bachelor of Science degree from there in 1984.</w:t>
      </w:r>
    </w:p>
    <w:p>
      <w:pPr>
        <w:pStyle w:val="Normal"/>
        <w:jc w:val="both"/>
        <w:rPr/>
      </w:pPr>
      <w:r>
        <w:rPr/>
        <w:tab/>
        <w:t>A native of Hagerstown, MD, Parson attended North Hagerstown High School.</w:t>
      </w:r>
    </w:p>
    <w:p>
      <w:pPr>
        <w:pStyle w:val="Normal"/>
        <w:jc w:val="both"/>
        <w:rPr/>
      </w:pPr>
      <w:r>
        <w:rPr/>
        <w:tab/>
        <w:t>Parson inherits a team that posted a 19-10 record last season and was the regular season Mid-Eastern Athletic Conference champion.</w:t>
      </w:r>
    </w:p>
    <w:p>
      <w:pPr>
        <w:pStyle w:val="Normal"/>
        <w:jc w:val="both"/>
        <w:rPr/>
      </w:pPr>
      <w:r>
        <w:rPr/>
      </w:r>
    </w:p>
    <w:p>
      <w:pPr>
        <w:pStyle w:val="Norma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2000-10-12T18:40:00Z</dcterms:created>
  <dc:creator>Edward Hill, Jr.</dc:creator>
  <dc:description/>
  <dc:language>en-CA</dc:language>
  <cp:lastModifiedBy>kmalachi</cp:lastModifiedBy>
  <cp:lastPrinted>2000-10-12T12:59:00Z</cp:lastPrinted>
  <dcterms:modified xsi:type="dcterms:W3CDTF">2000-10-12T18:40:00Z</dcterms:modified>
  <cp:revision>2</cp:revision>
  <dc:subject/>
  <dc:title>October 12, 2000</dc:title>
</cp:coreProperties>
</file>