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US FERC probe finds no Calif. market abuse by utilities.</w:t>
      </w:r>
      <w:r>
        <w:rPr/>
        <w:br/>
        <w:t xml:space="preserve">  </w:t>
        <w:br/>
        <w:t xml:space="preserve">11/01/2000 </w:t>
        <w:br/>
        <w:t xml:space="preserve">Reuters English News Service </w:t>
        <w:br/>
        <w:t xml:space="preserve">(C) Reuters Limited 2000. </w:t>
      </w:r>
    </w:p>
    <w:p>
      <w:pPr>
        <w:pStyle w:val="NormalWeb"/>
        <w:rPr/>
      </w:pPr>
      <w:r>
        <w:rPr/>
        <w:t xml:space="preserve">WASHINGTON, Nov 1 (Reuters) - The Federal Energy Regulatory Commission on Wednesday said in a report that California utilities were not necessarily to blame for last summer's price rises, which led to an unraveling of the state's move to deregulate retail power markets. </w:t>
      </w:r>
    </w:p>
    <w:p>
      <w:pPr>
        <w:pStyle w:val="NormalWeb"/>
        <w:rPr/>
      </w:pPr>
      <w:r>
        <w:rPr/>
        <w:t xml:space="preserve">A FERC staff investigation, which was to be released in full later on Wednesday, found California's market structure and rules "flawed," which combined with tight supplies caused the price of electricity to rise to record highs in both wholesale and retail markets. </w:t>
      </w:r>
    </w:p>
    <w:p>
      <w:pPr>
        <w:pStyle w:val="NormalWeb"/>
        <w:rPr/>
      </w:pPr>
      <w:r>
        <w:rPr/>
        <w:t xml:space="preserve">FERC has proposed rule changes to fix the operations of the California Independent System Operator (ISO) and Power Exchange (PX). The draft changes would eliminate the need for Pacific Gas and Electric, San Diego Gas and Electric and SoCal Edison from having to sell into or buy from the power exchange. </w:t>
      </w:r>
    </w:p>
    <w:p>
      <w:pPr>
        <w:pStyle w:val="NormalWeb"/>
        <w:rPr/>
      </w:pPr>
      <w:r>
        <w:rPr/>
        <w:t xml:space="preserve">Other highlights from the proposal include establishing an independent, non-stakeholder to oversee the ISO and PX; modifying the auction market; new reporting requirements; and accelerating new siting of power generation facilities and eliminating some environmental impediments to new plants. </w:t>
      </w:r>
    </w:p>
    <w:p>
      <w:pPr>
        <w:pStyle w:val="NormalWeb"/>
        <w:spacing w:before="280" w:after="280"/>
        <w:rPr/>
      </w:pPr>
      <w:r>
        <w:rPr/>
        <w:t xml:space="preserve">If approved by the full commission at its Wednesday meeting, the changes would become effective in 60 days. California regulators and industry officials have until Nov. 22 to comment on FERC's proposed changes.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619981825&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2000-11-01T13:44:00Z</dcterms:created>
  <dc:creator>mbuster</dc:creator>
  <dc:description/>
  <dc:language>en-CA</dc:language>
  <cp:lastModifiedBy>mbuster</cp:lastModifiedBy>
  <dcterms:modified xsi:type="dcterms:W3CDTF">2000-11-01T13:46:00Z</dcterms:modified>
  <cp:revision>1</cp:revision>
  <dc:subject/>
  <dc:title> </dc:title>
</cp:coreProperties>
</file>