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pPr>
      <w:r>
        <w:rPr/>
        <w:t>Please explain whether the capacity contracted to USGT was posted on Transwestern’s web site. Also, explain whether there were any other bids or requests for this capacity. If yes, please identify the bidder(s) and the rate(s) bid.</w:t>
      </w:r>
    </w:p>
    <w:p>
      <w:pPr>
        <w:pStyle w:val="Normal"/>
        <w:ind w:start="720" w:end="0"/>
        <w:rPr/>
      </w:pPr>
      <w:r>
        <w:rPr/>
      </w:r>
    </w:p>
    <w:p>
      <w:pPr>
        <w:pStyle w:val="BodyTextIndent"/>
        <w:rPr/>
      </w:pPr>
      <w:r>
        <w:rPr/>
        <w:t xml:space="preserve">The capacity contracted for by USGT was posted on Transwestern’s web site for a period in excess of one year prior to the date that USGT and Transwestern entered into the amendment that established the negotiated rates.  Other bids were received for this capacity. These bids were in writing and copies thereof are attached as Schedule A. </w:t>
      </w:r>
    </w:p>
    <w:p>
      <w:pPr>
        <w:pStyle w:val="Normal"/>
        <w:rPr/>
      </w:pPr>
      <w:r>
        <w:rPr/>
      </w:r>
    </w:p>
    <w:p>
      <w:pPr>
        <w:pStyle w:val="Normal"/>
        <w:numPr>
          <w:ilvl w:val="0"/>
          <w:numId w:val="1"/>
        </w:numPr>
        <w:rPr/>
      </w:pPr>
      <w:r>
        <w:rPr/>
        <w:t xml:space="preserve">Please state whether the proposed contracts were offered at the Rate Schedule FTS-1 recourse rate. If not, please explain. </w:t>
      </w:r>
    </w:p>
    <w:p>
      <w:pPr>
        <w:pStyle w:val="Normal"/>
        <w:rPr/>
      </w:pPr>
      <w:r>
        <w:rPr/>
      </w:r>
    </w:p>
    <w:p>
      <w:pPr>
        <w:pStyle w:val="BodyTextIndent"/>
        <w:rPr/>
      </w:pPr>
      <w:r>
        <w:rPr/>
        <w:t>The capacity contracted for by USGT was offered at the Rate Schedule FTS-1 recourse rate.</w:t>
      </w:r>
    </w:p>
    <w:p>
      <w:pPr>
        <w:pStyle w:val="Normal"/>
        <w:rPr/>
      </w:pPr>
      <w:r>
        <w:rPr/>
      </w:r>
    </w:p>
    <w:p>
      <w:pPr>
        <w:pStyle w:val="Normal"/>
        <w:numPr>
          <w:ilvl w:val="0"/>
          <w:numId w:val="1"/>
        </w:numPr>
        <w:rPr/>
      </w:pPr>
      <w:r>
        <w:rPr/>
        <w:t>Please provide a copy of Transwestern’s contract with USGT.</w:t>
      </w:r>
    </w:p>
    <w:p>
      <w:pPr>
        <w:pStyle w:val="Normal"/>
        <w:rPr/>
      </w:pPr>
      <w:r>
        <w:rPr/>
      </w:r>
    </w:p>
    <w:p>
      <w:pPr>
        <w:pStyle w:val="BodyTextIndent"/>
        <w:rPr/>
      </w:pPr>
      <w:r>
        <w:rPr/>
        <w:t>A copy of Transwestern’s contract with USGT is attached as Schedule B to this response.</w:t>
      </w:r>
    </w:p>
    <w:p>
      <w:pPr>
        <w:pStyle w:val="Normal"/>
        <w:rPr/>
      </w:pPr>
      <w:r>
        <w:rPr/>
      </w:r>
    </w:p>
    <w:p>
      <w:pPr>
        <w:pStyle w:val="Normal"/>
        <w:numPr>
          <w:ilvl w:val="0"/>
          <w:numId w:val="1"/>
        </w:numPr>
        <w:rPr/>
      </w:pPr>
      <w:r>
        <w:rPr/>
        <w:t>Please provide a schedule detailing, by day, volumes transported and the actual transportation charged.</w:t>
      </w:r>
    </w:p>
    <w:p>
      <w:pPr>
        <w:pStyle w:val="Normal"/>
        <w:rPr/>
      </w:pPr>
      <w:r>
        <w:rPr/>
      </w:r>
    </w:p>
    <w:p>
      <w:pPr>
        <w:pStyle w:val="BodyTextIndent"/>
        <w:rPr/>
      </w:pPr>
      <w:r>
        <w:rPr/>
        <w:t>A schedule detailing, by day, the volumes transported and the actual transportation rate charged by Transwestern to USGT is attached as Schedule C to this response.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2001-12-06T13:02:00Z</dcterms:created>
  <dc:creator>bill rapp</dc:creator>
  <dc:description/>
  <dc:language>en-CA</dc:language>
  <cp:lastModifiedBy>bill rapp</cp:lastModifiedBy>
  <dcterms:modified xsi:type="dcterms:W3CDTF">2001-12-06T13:20:00Z</dcterms:modified>
  <cp:revision>3</cp:revision>
  <dc:subject/>
  <dc:title/>
</cp:coreProperties>
</file>