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06060" w:val="clear"/>
          </w:tcPr>
          <w:p>
            <w:pPr>
              <w:pStyle w:val="Normal"/>
              <w:jc w:val="center"/>
              <w:rPr>
                <w:color w:val="FFFFFF"/>
              </w:rPr>
            </w:pPr>
            <w:r>
              <w:rPr>
                <w:color w:val="FFFFFF"/>
              </w:rPr>
              <w:t>UNCF Debrief Meeting Notes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Thursday, October 4, 2001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Good (Fabulous, Great, Wonderful)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Improvements 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Team Commitment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Fun – We enjoyed ourselves and in spite of the weather, it felt like a family reunion.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Food – The food was labeled as awesome, many can’t wait until next year.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Prizes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Form Distribution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Organization/Team Work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Timing of UNCF kickoff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ETV ad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Meetings &amp; Lunches were productive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T-Shirt Distribution and Tracking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Corporate Sponsorship/Logo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Walk site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Amount of contributions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Timeliness with deadlines for contribution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 xml:space="preserve">Corporate support – </w:t>
              <w:br/>
              <w:t>Challenges &amp; executive sponsorship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Improve communication of strategy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Kiosk, Energizer, Body Shop, EFCU, E-Speak, (Volunteers, Communication &amp; Scheduling)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Preparation of walk site (Laminate tent signs)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60" w:start="720" w:end="0"/>
              <w:rPr/>
            </w:pPr>
            <w:r>
              <w:rPr/>
              <w:t>Resolve budget issues with Community Relations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60" w:start="720" w:end="0"/>
              <w:rPr/>
            </w:pPr>
            <w:r>
              <w:rPr/>
              <w:t>Secure tables for the black tie gala more timely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60" w:start="720" w:end="0"/>
              <w:rPr/>
            </w:pPr>
            <w:r>
              <w:rPr/>
              <w:t>Bring back unused forms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60" w:start="720" w:end="0"/>
              <w:rPr/>
            </w:pPr>
            <w:r>
              <w:rPr/>
              <w:t>Create factsheet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60" w:start="720" w:end="0"/>
              <w:rPr/>
            </w:pPr>
            <w:r>
              <w:rPr/>
              <w:t>Secure brochures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60" w:start="720" w:end="0"/>
              <w:rPr/>
            </w:pPr>
            <w:r>
              <w:rPr/>
              <w:t>Deliver walker data sooner to team members for printed sign in sheet/ provide additional blank sign-in sheets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C0C0C" w:val="clear"/>
          </w:tcPr>
          <w:p>
            <w:pPr>
              <w:pStyle w:val="Normal"/>
              <w:jc w:val="center"/>
              <w:rPr>
                <w:color w:val="FFFFFF"/>
              </w:rPr>
            </w:pPr>
            <w:r>
              <w:rPr>
                <w:color w:val="FFFFFF"/>
              </w:rPr>
              <w:t>New Ideas/Concepts &amp; To Do Items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60" w:start="720" w:end="0"/>
              <w:rPr/>
            </w:pPr>
            <w:r>
              <w:rPr/>
              <w:t>Create Walkathon Project Timeline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60" w:start="720" w:end="0"/>
              <w:rPr/>
            </w:pPr>
            <w:r>
              <w:rPr/>
              <w:t>Graduation Cap Pledges &amp; Pins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 xml:space="preserve">Historical Reference 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Prepare Standard Operating Procedure for the walkathon that will include: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Prize Process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Site setup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Marketing, Communications, &amp; Fundraising efforts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Catering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Prewalk Process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Matching (Policy)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60" w:start="720" w:end="0"/>
              <w:rPr/>
            </w:pPr>
            <w:r>
              <w:rPr/>
              <w:t>Corporate Sponsorship from vendors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090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7pt;height:13.8pt;mso-wrap-distance-left:0pt;mso-wrap-distance-right:0pt;mso-wrap-distance-top:0pt;mso-wrap-distance-bottom:0pt;margin-top:0.05pt;mso-position-vertical-relative:text;margin-left:212.6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2001-10-04T15:45:00Z</dcterms:created>
  <dc:creator>Elwanda M. Bennett</dc:creator>
  <dc:description/>
  <dc:language>en-CA</dc:language>
  <cp:lastModifiedBy>Elwanda M. Bennett</cp:lastModifiedBy>
  <dcterms:modified xsi:type="dcterms:W3CDTF">2001-10-04T16:10:00Z</dcterms:modified>
  <cp:revision>2</cp:revision>
  <dc:subject/>
  <dc:title>UNCF Debrief Meeting Notes</dc:title>
</cp:coreProperties>
</file>