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First Revised Sheet No. 47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Superseding: Original Sheet No. 47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      </w:t>
      </w:r>
      <w:r>
        <w:rPr/>
        <w:t>RATE SCHEDULE QNT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QUICK NOTICE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1. AVAILABILITY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This Rate Schedule QNT is available to any party (hereinafter called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Shipper) which has requested firm Transportation service pursuant to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Section 2 of the General Terms and Conditions of this Tariff and, after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review and acceptance of such request by Trunkline, has executed a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Service Agreement with Trunkline for service under this Rate Schedule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QNT.  Such Service Agreement shall be in the form contained in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Trunkline's FERC Gas Tariff, First Revised Volume No. 1, of which this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Rate Schedule QNT is a part.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2. APPLICABILITY AND CHARACTER OF SERVICE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The firm service provided hereunder is the Transportation of Natural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Gas on a uniform hourly basis up to the Maximum Daily Quantity (MDQ)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set forth in the Service Agreement, subject to the availability of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capacity and operating capabilities of Trunkline's system, the General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Terms and Conditions and the further provisions of the Service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Agreement.  Trunkline is not obligated to provide any Transportation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service for which capacity is not available or which would require the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construction or acquisition of new facilities or the modification or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expansion of existing facilities.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2.1 Points of Receipt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Shipper may designate in the Service Agreement multiple primary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Points of Receipt, each of which will have a Maximum Daily Receipt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Obligation (MDRO).  Shipper's MDQ shall equal the sum of the MDROs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at Shipper's primary Points of Receipt.  Points of Receipt on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Trunkline's Master Receipt Point List (MRPL) are available as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secondary Points of Receipt if the points are within or between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the Zones used to calculate the Reservation Charge in accordance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with Section 3.1 herein.  If the Gathering Charge is applicable in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accordance with Section 3.3 herein, Points of Receipt identified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as Gathering Points of Receipt on the MRPL are also available as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secondary Points of Receipt.  Shipper may nominate from secondary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Points of Receipt up to the capacity which has been reserved in a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particular Zone or on Trunkline's Gathering facilities.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RP97- 42-001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Sub Original Sheet No. 47A : Effective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</w:t>
      </w:r>
      <w:r>
        <w:rPr/>
        <w:t>SHEET NOS. 47A THROUGH 47J ARE</w:t>
      </w:r>
    </w:p>
    <w:p>
      <w:pPr>
        <w:pStyle w:val="Normal"/>
        <w:rPr/>
      </w:pPr>
      <w:r>
        <w:rPr>
          <w:rFonts w:eastAsia="Arial"/>
        </w:rPr>
        <w:t xml:space="preserve">                    </w:t>
      </w:r>
      <w:r>
        <w:rPr/>
        <w:t>RESERVED FOR FUTURE USE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RP97- 42-000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47B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LFT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LIMITED FIRM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2.2 Points of Delivery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Shipper may designate in the Service Agreement multiple primary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Points of Delivery, each of which will have a Maximum Daily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Delivery Obligation (MDDO).  Shipper's MDQ shall equal the sum of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the MDDOs at Shipper's primary Points of Delivery.  Points of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Delivery on Trunkline's Master Delivery Point List (MDPL) are also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available as secondary Points of Delivery if the points are within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or between the Zones used to calculate the Reservation Charge in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accordance with Section 3.1 herein.  Shipper may nominate to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secondary Points of Delivery up to the capacity which has been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reserved in a particular Zone.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2.3 Service at the primary and secondary Points of Receipt and Points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of Delivery shall be provided on a firm basis subject to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Trunkline's right not to schedule service in whole or in part on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any Gas Day, but not more than ten (10) Gas Days in each Month.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Service that is scheduled under Rate Schedule LFT shall be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considered firm service and thus shall be subject to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Nomination and Scheduling of Services, and Curtailment and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Interruption procedures included in Sections 3 and 4 of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General Terms and Conditions.  Shippers under Rate Schedule LFT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may release all or a portion of their MDQ in accordance with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procedures established for Capacity Release under Section 9 of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General Terms and Conditions.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If Trunkline receives an acceptable request for firm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Transportation service pursuant to Rate Schedule FT, EFT or QNT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that can only be provided by reducing the MDQ of services under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this Rate Schedule, Trunkline shall notify the Shipper(s) that has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the lowest priority of service under this Rate Schedule of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reductions in its or their MDQ under this Rate Schedule which are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necessary to furnish Transportation Service under Rate Schedule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FT, EFT or QNT.  Priority of service for purposes of the preceding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sentence shall be determined as provided in Section 10.3 of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General Terms and Conditions.  Such reduction shall be made on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date specified in such notification, which date shall be no less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than thirty (30) days after the date of such notification.  Such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notified Shipper under this Rate Schedule may, within said thirty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(30) days, convert that portion of service provided under this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Rate Schedule which is equal to such reduction, to service under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Rate Schedule FT, EFT or QNT by executing a Service Agreement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under Rate Schedule FT, EFT or QNT which conversion shall have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RP97- 42-000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47C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LFT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LIMITED FIRM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priority over the pending request for service under Rate Schedule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FT, EFT or QNT which caused such notification, assuming such Rate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Schedule LFT Shipper agrees to a service under Rate Schedule FT,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EFT or QNT that will have a net present value that equals or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exceeds the net present value of the Rate Schedule FT, EFT or QNT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pending request, or such notified Shipper may convert that portion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of service provided under this Rate Schedule which is equal to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such reduction to service under Rate Schedule IT or QNIT by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 xml:space="preserve">executing a Service Agreement for such service, or such notified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Shipper may terminate any remaining portion of service provided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under this Rate Schedule.  Conversions to Rate Schedule IT or QNIT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service shall maintain the original priority date under this Rate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Schedule, for purposes of priority of service pursuant to Sections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3 and 4 of the General Terms and Conditions.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2.4 Flow Rate of Delivered Quantities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Shipper is allowed to take at any Point of Delivery during any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hour between fifty percent (50%) and one hundred fifty percent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(150%) of the uniform hourly Quantities scheduled for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Transportation to such Point of Delivery and will not incur a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daily scheduling penalty if the total Quantities delivered for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Gas Day at such point are within the Tolerance Level specified in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Section 2.5 herein.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2.5 Tolerance Level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The Tolerance Level under this Rate Schedule LFT shall be ten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percent (10%).  Daily scheduling variances in excess of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Tolerance Level shall be subject to a daily scheduling penalty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calculated in accordance with Section 5 of the General Terms and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Conditions.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RP97- 42-000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47D : Effective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LFT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LIMITED FIRM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3. RATE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The rates and charges for firm service under this Rate Schedule LFT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shall be as follows: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3.1 Reservation Charge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(A) If both the primary Points of Receipt and primary Points of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Delivery as designated in the Service Agreement are located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within the same Zone, the monthly Reservation Charge shall be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product of the MDQ, or applicable portion thereof, at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such primary Points of Delivery and the applicable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reservation rate per Dt for service within the Zone, as set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forth on the effective Tariff Sheet No. 9A; and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(B) If the primary Points of Receipt and primary Points of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Delivery as designated in the Service Agreement are located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in different Zones, then the monthly Reservation Charge shall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be the product of the MDQ, or applicable portion thereof, at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such primary Points of Delivery and the sum of the applicable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reservation rates per Dt for service within the respective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Zones and any Zones located between such Zones, as set forth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on the effective Tariff Sheet No. 9A.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Shipper may elect to participate in the Customized Reservation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Patternþ program pursuant to Section 3.9 herein.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The Reservation Charge shall be prorated for the first and last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contract Months to adjust for the number of days during those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Months for which service was contracted.  In the event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commencement of services contracted for is contingent upon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repair, upgrade, construction of facilities, financial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considerations or third party contingencies, Trunkline may waive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any or all Reservation Charges until a mutually agreed upon date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following the resolution of the applicable contingency.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RP97- 42-000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47E : Effective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LFT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LIMITED FIRM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3.2 Usage Charge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(A) If both the applicable Points of Receipt and applicable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Points of Delivery as determined in accordance with Section 3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of the General Terms and Conditions are located within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same Zone, the monthly Usage Charge shall be the product of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actual Quantity of Gas delivered, or applicable portion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thereof, during the Month and the applicable usage rate per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Dt for service within the Zone, as set forth on the effective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Tariff Sheet No. 9A; and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(B) If the applicable Points of Receipt and applicable Points of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Delivery as determined in accordance with Section 3 of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General Terms and Conditions are located in different Zones,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then the monthly Usage Charge shall be the product of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actual Quantity of Gas delivered, or applicable portion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thereof, during the Month and the sum of the applicable usage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rates per Dt for service within the respective Zones and any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Zones located between such Zones, as set forth on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effective Tariff Sheet No. 9A.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3.3 Gathering Charge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If Shipper designates a primary Point of Receipt identified as a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Gathering Point of Receipt on the MRPL then, in addition to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Reservation and Usage Charges established in Sections 3.1 and 3.2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of this Rate Schedule LFT, Shipper shall pay a monthly Gathering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Charge which shall be the product of the MDRO at such primary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Point of Receipt and the applicable Gathering reservation rate per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Dt as set forth on the effective Tariff Sheet No. 9A.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3.4 Surcharge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Shipper shall pay all reservation and usage surcharges specified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in Sections 20 and 21 of the General Terms and Conditions and as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set forth on the effective Tariff Sheet No. 9A.  In addition,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Reservation and Usage Charges shall include all other applicable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surcharges specified in the General Terms and Conditions and as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set forth on the effective Tariff Sheet No. 9A or which otherwise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may be applicable to service under this Rate Schedule LFT from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time to time.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RP97- 42-000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47F : Effective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LFT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LIMITED FIRM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3.5 Range of Rates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Unless otherwise agreed to in writing between Shipper and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Trunkline, any rate applicable to a Shipper for service hereunder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shall be the applicable Maximum Rate per Dt as set forth on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effective Tariff Sheet No. 9A, plus all surcharges specified in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the General Terms and Conditions, as may be applicable from time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to time.  If an amount less than the applicable Maximum Rate and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not less that the applicable Minimum Rate is agreed upon, such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amount shall be applied prospectively and only to those Points of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Receipt and Points of Delivery identified in writing.  Trunkline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shall be responsible for compliance with any reporting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requirements prescribed by the Commission.  Trunkline shall not be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required to enter into any Service Agreement for Transportation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service at a rate less than the Maximum Rate per Dt.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3.6 Fuel Reimbursement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Shipper shall reimburse Trunkline in kind for fuel usage and lost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or unaccounted for Gas: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(A) If Shipper's Points of Receipt and Points of Delivery are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located within the same Zone, the monthly Fuel Reimbursement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shall be the product of the actual Quantity of Gas received,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or applicable portion thereof, during the Month and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applicable Fuel Reimbursement percentage for service within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Zone, as set forth on the effective Tariff Sheet No. 9A;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and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(B) If the Points of Receipt and Points of Delivery are located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in different Zones, then the monthly Fuel Reimbursement shall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be the product of the actual Quantity of Gas received, 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applicable portion thereof, during the Month and the sum of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applicable Fuel Reimbursement percentages for service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within each of the respective Zones and any Zones located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between such Zones, as set forth on the effective Tariff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Sheet No. 9A.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RP97- 42-000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47G : Effective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      </w:t>
      </w:r>
      <w:r>
        <w:rPr/>
        <w:t>RATE SCHEDULE LFT (Continued)</w:t>
      </w:r>
    </w:p>
    <w:p>
      <w:pPr>
        <w:pStyle w:val="Normal"/>
        <w:rPr/>
      </w:pPr>
      <w:r>
        <w:rPr>
          <w:rFonts w:eastAsia="Arial"/>
        </w:rPr>
        <w:t xml:space="preserve">                        </w:t>
      </w:r>
      <w:r>
        <w:rPr/>
        <w:t>LIMITED FIRM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</w:t>
      </w:r>
      <w:r>
        <w:rPr/>
        <w:t>3.7  Overrun Charges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</w:t>
      </w:r>
      <w:r>
        <w:rPr/>
        <w:t>(A) Overrun Charge for Takes in Excess of MDQ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If during the Month, Shipper takes Quantities in excess of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the MDQ as stated in the Service Agreement for the service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provided hereunder, the applicable charge per Dt shall be the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product of such excess Quantities and the sum of the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applicable overrun rates for the Zones used to calculate the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Reservation Charge in accordance with Section 3.1 herein, as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set forth on the effective Tariff Sheet No. 9A.  In addition,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Shipper may be subject to the overrun penalty as set forth in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Section 5.3 of the General Terms and Conditions.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</w:t>
      </w:r>
      <w:r>
        <w:rPr/>
        <w:t>(B) Overrun Charges for Takes in Excess of Monthly Allowable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Quantities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If during the Month, Shipper takes Quantities in excess of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the Monthly Allowable Quantity of Gas, Shipper shall be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subject to an overrun charge for such excess Quantitites in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addition to the applicable reservation and commodity charges,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and any balancing or other charges that may be applicable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pursuant to Section 5, 6 or 13 of the General Terms and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Conditions.  The Monthly Allowable Quantity of Gas shall be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determined by multiplying the Maximum Daily Quantity set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forth in the Service Agreement under this Rate Schedule times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the number of days of firm service allowed for such Month.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The number of days of firm service allowed for each Month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shall be the result of the number of days in the Month minus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ten.  The applicable charge per Dt for any Quantity of Gas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taken during the Month in excess of the Monthly Allowable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Quantity shall be the product of such excess Quantitites and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the sum of the applicable overrun rates for the zones used to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calculate the Reservation Charge in accordance with Section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3.1 herein, as set forth on the effective Tariff Sheet No.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9A.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RP97- 42-000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47H : Effective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LFT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LIMITED FIRM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(C) Overrun Charge for Takes During a Period in Which Service is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not Scheduled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If, pursuant to Section 2.3 hereof, Shipper has been notified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that its service is not being scheduled, either completely 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partially, Shipper must limit its takes to the level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permitted in the notification for scheduled service.  If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Shipper's takes exceed the level permitted during such period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service is not scheduled, the applicable charge per Dt for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volumes in excess of those permitted shall be $15 or two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times the Spot Index Price calculated in accordance with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Section 5.2(F) of the General Terms and Conditions, whichever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is greater.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3.8 Transportation Balancing and Other Charges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If balancing or other charges are incurred in accordance with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General Terms and Conditions, including Sections 5, 6 or 13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thereof, then such charges shall also be applicable.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3.9 Customized Reservation Patternþ (CRPþ)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(A) The CRPþ election provides an alternative method of paying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uniform monthly billing of the Reservation Charge set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forth on the effective Tariff Sheet No. 9A.  Billing and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payment of CRPþ Reservation Charges shall be in accordance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with the reservation pattern elected by Shipper.  Rates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reflecting such Shipper CRPþ election shall be posted on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LINKþ System and will be filed with the Commission on 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before the first day of the Month of effectiveness of such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election.  The total annual Reservation Charges resulting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from CRPþ will equal the total Reservation Charges Shipper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would pay without the CRPþ election for the same annual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period.  An adjustment, if necessary, will be included on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invoice for the last month of the CRPþ period to ensure that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total Reservation Charges due Trunkline under Trunkline's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uniform currently effective rates equals the Reservation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Charges received by Trunkline under the CRPþ rates.  All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rights and obligations of Section 16 of the General Terms and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Conditions shall apply to the Reservation Charge for each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billing Month as elected by Shipper.  In the event any CRPþ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invoice shall be based on rates in effect subject to refund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and refunds shall be required, refunds shall be calculated as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if the CRPþ election had not been made.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RP97- 42-000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47I : Effective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LFT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LIMITED FIRM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(B) Shipper may elect flexible maximum reservation charges under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CRPþ that are derived from the maximum uniform charges for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service on the effective Tariff Sheet No. 9A; provided,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however, CRPþ election is not available to a Shipper with an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effective rate agreement pursuant to Section 3.5 herein nor a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Replacement Shipper pursuant to Section 9 of the General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Terms and Conditions.  Shipper shall submit to Trunkline an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executed Exhibit B to its Service Agreement in order to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participate in the CRPþ program.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In addition to the otherwise applicable charges set forth for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monthly service on the effective Tariff Sheet No. 9A for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November through March, a Shipper electing CRPþ will be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allowed to pay up to 80% of the Reservation Charges due for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period April through October in the preceding November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through March period.  CRPþ elections which specify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portion of the April through October Reservation Charges to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be paid during the preceding November through March period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will be due by October 1 of each year to be effective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November 1.  Revised CRPþ elections will be allowed up to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fifteenth Business Day preceding the Month of Gas flow, for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prospective application only, so long as the Shipper's total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annual obligations for Reservation Charges during the 12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month CRPþ Period are not affected by such revisions and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provided that such revisions do not result in the Reservation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Charge for any month during the April through October period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exceeding the charge which would have been applicable had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CRPþ election not been made.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(C) Maximum CRPþ reservation rates for each Shipper shall be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reflected on effective Tariff Sheet No. 18.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(D) The usage rates set forth on effective Tariff Sheet No. 9A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shall not be affected by the provisions of this Section 3.9.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RP97- 42-000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47J : Effective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LFT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LIMITED FIRM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4. GENERAL TERMS AND CONDITIONS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All of the General Terms and Conditions of Trunkline's FERC Gas Tariff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are hereby incorporated by reference in this Rate Schedule LFT;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provided that, in lieu of the nomination adjustment under Section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3.1(D) of the General Terms and Conditions, Shipper may make one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nomination adjustment each day to be effective on a prospective basis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on any hour of the Gas Day if such nomination adjustment is submitted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before 4 p.m. on any Business Day and before 11 a.m. on Trunkline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holidays and weekends.  The change in Quantity shall not exceed twenty-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five percent (25%) of the previously nominated and confirmed receipt or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delivery Quantities for such Gas Day and shall be included in the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calculation of the total nomination applicable to such Gas Day.  The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total nominations for one Gas Day shall not exceed Shipper's MDQ,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unless authorized by Trunkline.  Shipper's nomination adjustment shall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be implemented upon confirmation by the operator of the Point of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Receipt and if Trunkline's system operating conditions will allow such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adjustment, except that a nomination adjustment will not be implemented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to the extent it would result in a change to any other Shipper's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scheduled and flowing Quantities for that Gas Day.  Quantities shall be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deemed to be flowing if the operator at the Point of Receipt or Point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of Delivery has confirmed Shipper's nomination.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In the event of a conflict between the General Terms and Conditions and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the provisions of this Rate Schedule LFT, the provisions of this Rate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Schedule LFT shall govern.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5. RESERVATIONS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Trunkline reserves the right from time to time unilaterally to make any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changes to, or to supersede, the rates and charges and other terms in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this Rate Schedule LFT and the other provisions of Trunkline's FERC Gas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Tariff, and the applicability thereof, including the Form of Service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Agreement hereunder, subject to the provisions of the Natural Gas Act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and the Commission's Regulations thereunder.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RP96-129-000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First Revised Sheet No. 48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Superseding: Sub Original Sheet No. 48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QNT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QUICK NOTICE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2.2 Points of Delivery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 xml:space="preserve">Shipper may designate in the Service Agreement multiple primary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Points of Delivery, each of which will have a Maximum Daily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Delivery Obligation (MDDO).  Shipper's MDQ shall equal the sum of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the MDDOs at Shipper's primary Points of Delivery.  Points of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Delivery on Trunkline's Master Delivery Point List (MDPL) are also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available as secondary Points of Delivery if the points are within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or between the Zones used to calculate the Reservation Charge in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accordance with Section 3.1 herein.  Shipper may nominate to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secondary Points of Delivery up to the capacity which has been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reserved in a particular Zone.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2.3 Service provided at the primary and secondary Points of Receipt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and primary and secondary Points of Delivery shall be provided on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 firm basis subject to the scheduling, curtailment and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interruption provisions of Sections 3 and 4 of the General Terms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and Conditions.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2.4 Tolerance Level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The Tolerance Level under this Rate Schedule QNT shall be ten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percent (10%).  Daily scheduling variances in excess of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Tolerance Level shall be subject to a daily scheduling penalty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calculated in accordance with Section 5 of the General Terms and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Conditions.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3. RATE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The rates and charges for firm service under this Rate Schedule QNT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shall be as follows: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3.1 Reservation Charge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(A) If both the primary Points of Receipt and primary Points of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Delivery as designated in the Service Agreement are located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within the same Zone, the monthly Reservation Charge shall be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product of the MDQ, or applicable portion thereof, at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such primary Points of Delivery and the applicable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reservation rate per Dt for service within the Zone, as set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forth on the effective Tariff Sheet No. 9; 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RP96-181-000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First Revised Sheet No. 49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Superseding: Original Sheet No. 49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QNT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QUICK NOTICE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(B) If the primary Points of Receipt and primary Points of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Delivery as designated in the Service Agreement are located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in different Zones, then the monthly Reservation Charge shall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be the product of the MDQ, or applicable portion thereof, at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such primary Points of Delivery and the sum of the applicable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reservation rates per Dt for service within the respective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Zones and any Zones located between such Zones, as set forth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on the effective Tariff Sheet No. 9.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Shipper may elect to participate in the Customized Reservation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Patternþ program pursuant to Section 3.9 herein.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The Reservation Charge shall be prorated for the first and last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contract Months to adjust for the number of days during those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Months for which service was contracted.  In the event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commencement of services contracted for is contingent upon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repair, upgrade, construction of facilities, financial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considerations or third party contingencies, Trunkline may waive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any or all Reservation Charges until a mutually agreed upon date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following the resolution of the applicable contingency.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3.2 Usage Charge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(A) If both the applicable Points of Receipt and applicable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Points of Delivery as determined in accordance with Section 3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of the General Terms and Conditions are located within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same Zone, the monthly Usage Charge shall be the product of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actual Quantity of Gas delivered, or applicable portion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thereof, during the Month and the applicable usage rate per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Dt for service within the Zone, as set forth on the effective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Tariff Sheet No. 9; and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(B) If the applicable Points of Receipt and applicable Points of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Delivery as determined in accordance with Section 3 of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General Terms and Conditions are located in different Zones,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then the monthly Usage Charge shall be the product of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actual Quantity of Gas delivered, or applicable portion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thereof, during the Month and the sum of the applicable usage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rates per Dt for service within the respective Zones and any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Zones located between such Zones, as set forth on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effective Tariff Sheet No. 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RP96-293-000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First Revised Sheet No. 50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Superseding: Original Sheet No. 50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QNT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QUICK NOTICE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3.3 Gathering Charge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If Shipper designates a primary Point of Receipt identified as a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Gathering Point of Receipt on the MRPL then, in addition to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Reservation and Usage Charges established in Sections 3.1 and 3.2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of this Rate Schedule QNT, Shipper shall pay a monthly Gathering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Charge which shall be the product of the MDRO at such primary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Point of Receipt and the applicable Gathering reservation rate per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Dt as set forth on the effective Tariff Sheet No. 9.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3.4 Surcharges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Shipper shall pay all reservation and usage surcharges specified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in Sections 20 and 21 of the General Terms and Conditions and as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set forth on the effective Tariff Sheet No. 9.  In addition,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Reservation and Usage Charges shall include all other applicable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surcharges specified in the General Terms and Conditions and as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set forth on the effective Tariff Sheet No. 9 or which otherwise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may be applicable to service under this Rate Schedule QNT from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time to time.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3.5 Range of Rates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Unless otherwise agreed to in writing between Shipper and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Trunkline, any rate applicable to a Shipper for service hereunder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shall be the applicable Maximum Rate per Dt as set forth on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effective Tariff Sheet No. 9, plus all surcharges specified in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General Terms and Conditions, as may be applicable from time to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time.  If an amount less than the applicable Maximum Rate and not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less than the applicable Minimum Rate is agreed upon, such amount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shall be applied prospectively and only to those Points of Receipt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and Points of Delivery identified in writing.  Trunkline shall be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responsible for compliance with any reporting requirements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prescribed by the Commission.  Trunkline shall not be required to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enter into any Service Agreement for Transportation service at a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rate less than the Maximum Rate per Dt.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3.6 Fuel Reimbursement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Shipper shall reimburse Trunkline in kind for fuel usage and lost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or unaccounted for Gas: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RP99-191-000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Third Revised Sheet No. 51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Superseding: Second Revised Sheet No. 51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QNT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QUICK NOTICE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(A) If Shipper's Points of Receipt and Points of Delivery are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located within the same Zone, the monthly Fuel Reimbursement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shall be the product of the actual Quantity of Gas received,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or applicable portion thereof, during the Month and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 xml:space="preserve">applicable Fuel Reimbursement percentage for service within 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Zone, as set forth on the effective Tariff Sheet No. 9;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and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(B) If the Points of Receipt and Points of Delivery are located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in different Zones, then the monthly Fuel Reimbursement shall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be the product of the actual Quantities of Gas received, 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applicable portion thereof, during the Month and the sum of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applicable Fuel Reimbursement percentages for service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within each of the respective Zones and any Zones located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between such Zones, as set forth on the effective Tariff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Sheet No. 9.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3.7 Overrun Charge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(A) If during the Month, Shipper takes Quantities in excess of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MDQ as stated in the Service Agreement for the service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provided hereunder, the applicable charge per Dt shall be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product of such excess Quantities and the sum of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applicable overrun rate for the Zones used to calculate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Reservation Charge in accordance with Section 3.1 herein, as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set forth on the effective Tariff Sheet No. 9.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(B) If during the Month, Shipper takes Quantities in excess of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MDRO, as stated in the Service Agreement for the service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provided hereunder, from a Point of Receipt identified as a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Gathering Point of Receipt on the MRPL, the applicable charge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per Dt shall be the product of such excess Quantities and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applicable overrun rate as set forth on the effective Tariff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Sheet No. 9.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In addition, Shipper may be subject to the overrun penalty as set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forth in Section 5.3 of the General Terms and Conditions.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3.8 Transportation Balancing and Other Charges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If balancing or other charges are incurred in accordance with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General Terms and Conditions, including Sections 5, 6 or 13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thereof, then such charges shall also be applicable.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RP99-483-000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First Revised Sheet No. 51A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Superseding: Original Sheet No. 51A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QNT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QUICK NOTICE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3.9 Customized Reservation Patternþ (CRPþ)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(A) The CRPþ election provides an alternative method of paying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uniform monthly billing of the Reservation Charge set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forth on the effective Tariff Sheet No. 9.  Billing and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payment of CRPþ Reservation Charges shall be in accordance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with the reservation pattern elected by Shipper.  Rates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reflecting such Shipper CRPþ election shall be posted on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Messengerþ system and will be filed with the Commission on 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before the first day of the Month of effectiveness of such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election.  The total annual Reservation Charges resulting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from CRPþ will equal the total Reservation Charges Shipper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would pay without the CRPþ election for the same annual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period.  An adjustment, if necessary, will be included on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invoice for the last month of the CRPþ period to ensure that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total Reservation Charges due Trunkline under Trunkline's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uniform currently effective rates equals the Reservation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Charges received by Trunkline under the CRPþ rates.  All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rights and obligations of Section 16 of the General Terms and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Conditions shall apply to the Reservation Charge for each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billing Month as elected by Shipper.  In the event any CRPþ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invoice shall be based on rates in effect subject to refund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and refunds shall be required, refunds shall be calculated as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if the CRPþ election had not been made.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(B) Shipper may elect flexible maximum reservation charges under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CRPþ that are derived from the maximum uniform charges for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service on the effective Tariff Sheet No. 9; provided,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however, CRPþ election is not available to a Shipper with an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effective rate agreement pursuant to Section 3.5 herein nor a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Replacement Shipper pursuant to Section 9 of the General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Terms and Conditions.  Shipper shall submit to Trunkline an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executed Exhibit B to its Service Agreement in order to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participate in the CRPþ program.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RP97-186-000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First Revised Sheet No. 51B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Superseding: Sub Original Sheet No. 51B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QNT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QUICK NOTICE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In addition to the otherwise applicable charges set forth for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monthly service on the effective Tariff Sheet No. 9 for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November through March, a Shipper electing CRPþ will be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allowed to pay up to 80% of the Reservation Charges due for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the period April through October in the preceding November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through March period.  CRPþ elections which specify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portion of the April through October Reservation Charges to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be paid during the preceding November through March period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will be due by October 1 of each year to be effective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November 1.  Revised CRPþ elections will be allowed up to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fifteenth Business Day preceding the Month of Gas flow, for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prospective application only, so long as the Shipper's total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annual obligations for Reservation Charges during the 12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month CRPþ Period are not affected by such revisions and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provided that such revisions do not result in the Reservation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Charge for any month during the April through October period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exceeding the charge which would have been applicable had the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CRPþ election not been made.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(C) Maximum CRPþ reservation rates for each Shipper shall be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reflected on effective Tariff Sheet No. 18.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(D) The usage rates set forth on effective Tariff Sheet No. 9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shall not be affected by the provisions of this Section 3.9.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</w:t>
      </w:r>
      <w:r>
        <w:rPr/>
        <w:t>3.10 Negotiated Rates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Shipper and Trunkline may agree, on a prospective basis, to a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Negotiated Rate with respect to the charges identified in Sections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3.1, 3.2 and 3.3 herein which may be less than, equal to or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greater than the Maximum Rate; shall not be less than the Minimum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 xml:space="preserve">Rate; may be based on a rate design other than straight fixed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variable; and may include a minimum quantity.  Such Negotiated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Rate shall be set forth on Exhibit C of the executed Service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Agreement and on the currently effective Tariff Sheet No. 19.  The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Maximum Rate is available to any Shipper that does not choose a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Negotiated Rate.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Shippers paying a Negotiated Rate which exceeds the Maximum Rate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will be considered to be paying the Maximum Rate for purposes of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scheduling, curtailment and interruption, calculating the economic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value of a request for unsubscribed firm capacity, and matching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competing bids for the right of first refusal.  Replacement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Shippers may not bid or pay a rate greater than the Maximum Rate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and are not eligible for Negotiated Rates.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RP99- 20-000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Fifth Revised Sheet No. 52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Superseding: Sub Fourth Revised Sheet No. 52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RATE SCHEDULE QNT (Continued)</w:t>
      </w:r>
    </w:p>
    <w:p>
      <w:pPr>
        <w:pStyle w:val="Normal"/>
        <w:rPr/>
      </w:pPr>
      <w:r>
        <w:rPr>
          <w:rFonts w:eastAsia="Arial"/>
        </w:rPr>
        <w:t xml:space="preserve">                  </w:t>
      </w:r>
      <w:r>
        <w:rPr/>
        <w:t>QUICK NOTICE TRANSPORTATION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In the event that capacity subject to a Negotiated Rate which is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based on a rate design other than straight fixed variable is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released, Shipper and Trunkline may agree on billing adjustments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to the Releasing Shipper that may vary from or are in addition to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those set forth in Section 9.9 of the General Terms and Conditions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in order to establish the basis of accounting for revenues from a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Replacement Shipper as a means of preserving the economic bases of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the Negotiated Rate.  Such payment obligation and crediting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mechanism for capacity release shall be set forth on Exhibit C of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the executed Service Agreement.  Nothing in this Section 3.10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shall authorize Trunkline or Shipper to negotiate terms and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conditions of service.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4. GENERAL TERMS AND CONDITIONS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All of the General Terms and Conditions of Trunkline's FERC Gas Tariff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are hereby incorporated by reference in this Rate Schedule QNT;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provided that, in addition to the intra-day nominations under Section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3.1(C) of the General Terms and Conditions, Shipper may make one intra-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day nomination per hour to be effective on a prospective basis on any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hour of the Gas Day if such intra-day nomination is submitted before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4 p.m. Central Time on any Business Day and before 11 a.m. Central Time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on Federal Banking Holidays and weekends.  The total nominations for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one Gas Day shall not exceed Shipper's MDQ, unless authorized by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Trunkline.  Shipper's intra-day nomination shall be implemented upon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confirmation by the operators of the Points of Receipt and Delivery and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if Trunkline's system operating conditions will allow such intra-day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nomination, except that an intra-day nomination will not be implemented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to the extent it would result in a change to any other Shipper's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scheduled and flowing Quantities for that Gas Day.  Quantities shall be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deemed to be flowing if the operator at the Point of Receipt or Point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of Delivery has confirmed Shipper's nomination.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In the event of a conflict between the General Terms and Conditions and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the provisions of this Rate Schedule QNT, the provisions of this Rate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Schedule QNT shall govern.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5. RESERVATIONS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Trunkline reserves the right from time to time unilaterally to make any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changes to, or to supersede, the rates and charges and other terms in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this Rate Schedule QNT and the other provisions of Trunkline's FERC Gas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Tariff, and the applicability thereof, including the Form of Service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Agreement hereunder, subject to the provisions of the Natural Gas Act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and the Commission's Regulations thereunder.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2000-10-11T14:29:00Z</dcterms:created>
  <dc:creator>Kate Symes</dc:creator>
  <dc:description/>
  <dc:language>en-CA</dc:language>
  <cp:lastModifiedBy>Kate Symes</cp:lastModifiedBy>
  <dcterms:modified xsi:type="dcterms:W3CDTF">2000-10-11T14:30:00Z</dcterms:modified>
  <cp:revision>1</cp:revision>
  <dc:subject/>
  <dc:title>First Revised Sheet No</dc:title>
</cp:coreProperties>
</file>