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120" w:leader="none"/>
        </w:tabs>
        <w:rPr/>
      </w:pPr>
      <w:r>
        <w:rPr/>
        <w:t>FOR IMMEDIATE RELEASE:                                            Lee Ann Zoeller</w:t>
      </w:r>
    </w:p>
    <w:p>
      <w:pPr>
        <w:pStyle w:val="Normal"/>
        <w:tabs>
          <w:tab w:val="clear" w:pos="720"/>
          <w:tab w:val="left" w:pos="6120" w:leader="none"/>
        </w:tabs>
        <w:rPr/>
      </w:pPr>
      <w:r>
        <w:rPr/>
        <w:t xml:space="preserve">                                                                                               </w:t>
      </w:r>
      <w:r>
        <w:rPr/>
        <w:t>502.212.4906</w:t>
      </w:r>
    </w:p>
    <w:p>
      <w:pPr>
        <w:pStyle w:val="BodyText"/>
        <w:tabs>
          <w:tab w:val="clear" w:pos="6660"/>
          <w:tab w:val="left" w:pos="6120" w:leader="none"/>
        </w:tabs>
        <w:rPr>
          <w:sz w:val="20"/>
        </w:rPr>
      </w:pPr>
      <w:r>
        <w:rPr>
          <w:sz w:val="20"/>
        </w:rPr>
        <w:t xml:space="preserve">                                                                                                                  </w:t>
      </w:r>
      <w:r>
        <w:rPr>
          <w:sz w:val="24"/>
        </w:rPr>
        <w:t>leeann.zoeller@truequote.com</w:t>
      </w:r>
    </w:p>
    <w:p>
      <w:pPr>
        <w:pStyle w:val="Normal"/>
        <w:tabs>
          <w:tab w:val="clear" w:pos="720"/>
          <w:tab w:val="left" w:pos="6840" w:leader="none"/>
        </w:tabs>
        <w:rPr/>
      </w:pPr>
      <w:r>
        <w:rPr/>
        <w:tab/>
      </w:r>
    </w:p>
    <w:p>
      <w:pPr>
        <w:pStyle w:val="Normal"/>
        <w:tabs>
          <w:tab w:val="clear" w:pos="720"/>
          <w:tab w:val="left" w:pos="6840" w:leader="none"/>
        </w:tabs>
        <w:rPr>
          <w:sz w:val="22"/>
        </w:rPr>
      </w:pPr>
      <w:r>
        <w:rPr>
          <w:sz w:val="22"/>
        </w:rPr>
      </w:r>
    </w:p>
    <w:p>
      <w:pPr>
        <w:pStyle w:val="Heading1"/>
        <w:ind w:hanging="0" w:start="0"/>
        <w:rPr/>
      </w:pPr>
      <w:r>
        <w:rPr/>
        <w:t>True Quote Issues Statement Regarding Recent CFTC Findings</w:t>
      </w:r>
    </w:p>
    <w:p>
      <w:pPr>
        <w:pStyle w:val="Normal"/>
        <w:rPr/>
      </w:pPr>
      <w:r>
        <w:rPr/>
      </w:r>
    </w:p>
    <w:p>
      <w:pPr>
        <w:pStyle w:val="Normal"/>
        <w:spacing w:lineRule="auto" w:line="360"/>
        <w:rPr/>
      </w:pPr>
      <w:r>
        <w:rPr/>
        <w:t xml:space="preserve">LOUISVILLE, Ky. (December 29, 2000) – True Quote LLC, a leader in energy trading, today announced the receipt of notification from the Commodity Futures Trading Commission (the “CFTC”) clarifying the legal status of its online platform, </w:t>
      </w:r>
      <w:r>
        <w:rPr>
          <w:i/>
          <w:iCs/>
        </w:rPr>
        <w:t>truequote.com</w:t>
      </w:r>
      <w:r>
        <w:rPr/>
        <w:t xml:space="preserve">. As a result of the enactment of the Commodities Futures Modernization Act of 2000, True Quote can provide its customers the legal certainty that the contracts for financial products offered for trade on </w:t>
      </w:r>
      <w:r>
        <w:rPr>
          <w:i/>
          <w:iCs/>
        </w:rPr>
        <w:t>truequote.com</w:t>
      </w:r>
      <w:r>
        <w:rPr/>
        <w:t xml:space="preserve"> will be permissible and enforceable. True Quote is the first company to announce the receipt of such clarification from the CFTC.</w:t>
      </w:r>
    </w:p>
    <w:p>
      <w:pPr>
        <w:pStyle w:val="Normal"/>
        <w:spacing w:lineRule="auto" w:line="360"/>
        <w:rPr/>
      </w:pPr>
      <w:r>
        <w:rPr/>
      </w:r>
    </w:p>
    <w:p>
      <w:pPr>
        <w:pStyle w:val="Normal"/>
        <w:spacing w:lineRule="auto" w:line="360"/>
        <w:rPr/>
      </w:pPr>
      <w:r>
        <w:rPr/>
        <w:t xml:space="preserve">“ </w:t>
      </w:r>
      <w:r>
        <w:rPr/>
        <w:t xml:space="preserve">This notification confirms the legality of transactions being conducted on our online platform,” said True Quote president and CEO Dennis Crum. “We want our customers to be aware of the CFTC’s statement and the validity it provides to the assurance of operations on </w:t>
      </w:r>
      <w:r>
        <w:rPr>
          <w:i/>
          <w:iCs/>
        </w:rPr>
        <w:t>truequote.com</w:t>
      </w:r>
      <w:r>
        <w:rPr/>
        <w:t>.”</w:t>
      </w:r>
    </w:p>
    <w:p>
      <w:pPr>
        <w:pStyle w:val="Normal"/>
        <w:spacing w:lineRule="auto" w:line="360"/>
        <w:rPr/>
      </w:pPr>
      <w:r>
        <w:rPr/>
        <w:t xml:space="preserve"> </w:t>
      </w:r>
    </w:p>
    <w:p>
      <w:pPr>
        <w:pStyle w:val="Normal"/>
        <w:spacing w:lineRule="auto" w:line="360"/>
        <w:rPr/>
      </w:pPr>
      <w:r>
        <w:rPr/>
        <w:t xml:space="preserve">True Quote’s Internet platform for over-the-counter trading of energy-based commodities, </w:t>
      </w:r>
      <w:r>
        <w:rPr>
          <w:i/>
          <w:iCs/>
        </w:rPr>
        <w:t>truequote.com</w:t>
      </w:r>
      <w:r>
        <w:rPr/>
        <w:t xml:space="preserve">, offers physical and financial swaps and derivatives, as well as other commodity products. The </w:t>
      </w:r>
      <w:r>
        <w:rPr>
          <w:i/>
          <w:iCs/>
        </w:rPr>
        <w:t>truequote.com</w:t>
      </w:r>
      <w:r>
        <w:rPr/>
        <w:t xml:space="preserve"> platform has been operational since early fourth quarter this year with the assistance of APB Energy, an authorized agent of the platform. </w:t>
      </w:r>
    </w:p>
    <w:p>
      <w:pPr>
        <w:pStyle w:val="Normal"/>
        <w:spacing w:lineRule="auto" w:line="360"/>
        <w:rPr/>
      </w:pPr>
      <w:r>
        <w:rPr/>
        <w:tab/>
        <w:t xml:space="preserve"> </w:t>
      </w:r>
    </w:p>
    <w:p>
      <w:pPr>
        <w:pStyle w:val="Normal"/>
        <w:spacing w:lineRule="auto" w:line="360"/>
        <w:rPr/>
      </w:pPr>
      <w:r>
        <w:rPr/>
        <w:t xml:space="preserve">The </w:t>
      </w:r>
      <w:r>
        <w:rPr>
          <w:i/>
          <w:iCs/>
        </w:rPr>
        <w:t>truequote.com</w:t>
      </w:r>
      <w:r>
        <w:rPr/>
        <w:t xml:space="preserve"> platform has been developed in collaboration with EnFORM Technology and the Microsoft Corporation.  It’s the first, real-time, broker-assisted system for the electricity, natural gas and coal wholesale marketplace, which provides customers with neutrality, anonymity, depth-of-market-price discovery and liquidity.</w:t>
      </w:r>
    </w:p>
    <w:p>
      <w:pPr>
        <w:pStyle w:val="Normal"/>
        <w:spacing w:lineRule="auto" w:line="360"/>
        <w:rPr/>
      </w:pPr>
      <w:r>
        <w:rPr/>
      </w:r>
    </w:p>
    <w:p>
      <w:pPr>
        <w:pStyle w:val="Normal"/>
        <w:spacing w:lineRule="auto" w:line="360"/>
        <w:jc w:val="center"/>
        <w:rPr>
          <w:sz w:val="22"/>
        </w:rPr>
      </w:pPr>
      <w:r>
        <w:rPr>
          <w:sz w:val="22"/>
        </w:rPr>
        <w:t>-more-</w:t>
      </w:r>
    </w:p>
    <w:p>
      <w:pPr>
        <w:pStyle w:val="Normal"/>
        <w:spacing w:lineRule="auto" w:line="360"/>
        <w:rPr>
          <w:sz w:val="22"/>
        </w:rPr>
      </w:pPr>
      <w:r>
        <w:rPr>
          <w:sz w:val="22"/>
        </w:rPr>
      </w:r>
    </w:p>
    <w:p>
      <w:pPr>
        <w:pStyle w:val="Normal"/>
        <w:spacing w:lineRule="auto" w:line="360"/>
        <w:rPr/>
      </w:pPr>
      <w:r>
        <w:rPr/>
      </w:r>
    </w:p>
    <w:p>
      <w:pPr>
        <w:pStyle w:val="Normal"/>
        <w:spacing w:lineRule="auto" w:line="360"/>
        <w:rPr/>
      </w:pPr>
      <w:r>
        <w:rPr/>
      </w:r>
    </w:p>
    <w:p>
      <w:pPr>
        <w:pStyle w:val="Normal"/>
        <w:spacing w:lineRule="auto" w:line="360"/>
        <w:rPr/>
      </w:pPr>
      <w:r>
        <w:rPr/>
        <w:t>True Quote/CFTC – Page 2</w:t>
      </w:r>
    </w:p>
    <w:p>
      <w:pPr>
        <w:pStyle w:val="Normal"/>
        <w:spacing w:lineRule="auto" w:line="360"/>
        <w:rPr/>
      </w:pPr>
      <w:r>
        <w:rPr/>
      </w:r>
    </w:p>
    <w:p>
      <w:pPr>
        <w:pStyle w:val="Normal"/>
        <w:spacing w:lineRule="auto" w:line="360"/>
        <w:rPr/>
      </w:pPr>
      <w:r>
        <w:rPr/>
        <w:t xml:space="preserve">True Quote LLC is based in Louisville, Ky. and develops, operates and integrates independent electronic trading solutions. These systems, designed by energy industry veterans, provide virtual trading communities for market participants to communicate and transact in an efficient, real-time environment. </w:t>
      </w:r>
    </w:p>
    <w:p>
      <w:pPr>
        <w:pStyle w:val="Normal"/>
        <w:spacing w:lineRule="auto" w:line="360"/>
        <w:rPr/>
      </w:pPr>
      <w:r>
        <w:rPr/>
      </w:r>
    </w:p>
    <w:p>
      <w:pPr>
        <w:pStyle w:val="Normal"/>
        <w:spacing w:lineRule="auto" w:line="360"/>
        <w:rPr/>
      </w:pPr>
      <w:r>
        <w:rPr/>
        <w:t xml:space="preserve">             </w:t>
      </w:r>
      <w:r>
        <w:rPr/>
        <w:t xml:space="preserve">For more information please visit our Web site at </w:t>
      </w:r>
      <w:hyperlink r:id="rId2">
        <w:r>
          <w:rPr>
            <w:rStyle w:val="Hyperlink"/>
          </w:rPr>
          <w:t>www.truequote.com</w:t>
        </w:r>
      </w:hyperlink>
      <w:r>
        <w:rPr/>
        <w:t xml:space="preserve"> or call </w:t>
      </w:r>
    </w:p>
    <w:p>
      <w:pPr>
        <w:pStyle w:val="Normal"/>
        <w:spacing w:lineRule="auto" w:line="360"/>
        <w:rPr/>
      </w:pPr>
      <w:r>
        <w:rPr/>
        <w:t xml:space="preserve"> </w:t>
      </w:r>
      <w:r>
        <w:rPr/>
        <w:t xml:space="preserve">Lee Ann Zoeller at (800) 327-1499. </w:t>
      </w:r>
    </w:p>
    <w:p>
      <w:pPr>
        <w:pStyle w:val="Normal"/>
        <w:spacing w:lineRule="auto" w:line="360"/>
        <w:jc w:val="center"/>
        <w:rPr/>
      </w:pPr>
      <w:r>
        <w:rPr/>
      </w:r>
    </w:p>
    <w:p>
      <w:pPr>
        <w:pStyle w:val="Normal"/>
        <w:spacing w:lineRule="auto" w:line="360"/>
        <w:jc w:val="center"/>
        <w:rPr/>
      </w:pPr>
      <w:r>
        <w:rPr/>
        <w:t>###</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660" w:leader="none"/>
      </w:tabs>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uequot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2000-12-29T13:12:00Z</dcterms:created>
  <dc:creator>Leeann Zoeller</dc:creator>
  <dc:description/>
  <dc:language>en-CA</dc:language>
  <cp:lastModifiedBy>Leeann Zoeller</cp:lastModifiedBy>
  <cp:lastPrinted>2000-12-28T11:42:00Z</cp:lastPrinted>
  <dcterms:modified xsi:type="dcterms:W3CDTF">2000-12-29T13:12:00Z</dcterms:modified>
  <cp:revision>2</cp:revision>
  <dc:subject/>
  <dc:title>FOR IMMEDIATE RELEASE:                                            Lee Ann Zoeller</dc:title>
</cp:coreProperties>
</file>