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bookmarkStart w:id="0" w:name="QuickMark"/>
      <w:bookmarkEnd w:id="0"/>
      <w:r>
        <w:rPr>
          <w:sz w:val="22"/>
        </w:rPr>
        <w:tab/>
      </w:r>
      <w:r>
        <w:rPr>
          <w:b/>
          <w:sz w:val="22"/>
        </w:rPr>
        <w:t>TRANSWESTERN PIPELINE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r>
      <w:r>
        <w:rPr>
          <w:sz w:val="22"/>
          <w:u w:val="single"/>
        </w:rPr>
        <w:t>CERTIFICATE OF ASSISTANT SECRETARY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 Drew J. Fossum, hereby certify that I am the duly elected, qualified and acting Vice President, General Counsel and Assistant Secretary of Transwestern Pipeline Company, a Delaware corporation (the “Company”), and that as such, I am familiar with the facts herein certified and am authorized to certify the same and do further certify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This Certificate is given pursuant to [Section 3.01 (b) and (c) of the Revolving Credit Agreement dated October __, 2001 (the “Agreement”), among the Company, Citibank, N.A. and The Chase Manhattan Bank, as lenders, and Citibank, N.A. and The Chase Manhattan Bank, as Co-Administrative Agents;</w:t>
      </w:r>
    </w:p>
    <w:p>
      <w:pPr>
        <w:pStyle w:val="Normal"/>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Attached hereto as Exhibits A is a true and correct copy of the Amended and Restated Articles of Incorporation, including all amendments thereto, of the Company, as in full force and effect on the date hereof; such Amended and Restated Articles of Incorporation, as amended has been in full force and effect since [                        ], and no action has been taken by the Company, its Board of Directors or officers or, to my knowledge, its stockholders in contemplation of filing any amendment or other document in contemplation of the liquidation or dissolution of the Company;</w:t>
      </w:r>
    </w:p>
    <w:p>
      <w:pPr>
        <w:pStyle w:val="Normal"/>
        <w:tabs>
          <w:tab w:val="clear" w:pos="720"/>
          <w:tab w:val="left" w:pos="153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Attached hereto as Exhibit B is a true and correct copy of the Bylaws, including all amendments thereto, of the Company as in full force and effect on the date hereof; such Bylaws, as amended have been in full force and effect since [                  ], and no action has been taken by the shareholders, directors or officers of the Company to further amend or rescind such Bylaws;</w:t>
      </w:r>
    </w:p>
    <w:p>
      <w:pPr>
        <w:pStyle w:val="Normal"/>
        <w:tabs>
          <w:tab w:val="clear" w:pos="720"/>
          <w:tab w:val="left" w:pos="153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Attached hereto as Exhibit C is a true, correct and complete copy of resolutions duly adopted by unanimous written consent of the Board of Directors of the Company as of October __, 2001.  Such resolutions have not been amended or rescinded and each such resolution is in full force and effect on the date hereof and has been in full force and effect at all times since its adoption; and</w:t>
      </w:r>
    </w:p>
    <w:p>
      <w:pPr>
        <w:pStyle w:val="Normal"/>
        <w:tabs>
          <w:tab w:val="clear" w:pos="720"/>
          <w:tab w:val="left" w:pos="1530" w:leader="none"/>
        </w:tabs>
        <w:jc w:val="both"/>
        <w:rPr>
          <w:sz w:val="22"/>
        </w:rPr>
      </w:pPr>
      <w:r>
        <w:rPr>
          <w:sz w:val="22"/>
        </w:rPr>
      </w:r>
    </w:p>
    <w:p>
      <w:pPr>
        <w:pStyle w:val="Normal"/>
        <w:numPr>
          <w:ilvl w:val="0"/>
          <w:numId w:val="1"/>
        </w:numPr>
        <w:tabs>
          <w:tab w:val="clear" w:pos="720"/>
          <w:tab w:val="left" w:pos="1260" w:leader="none"/>
          <w:tab w:val="left" w:pos="1530" w:leader="none"/>
        </w:tabs>
        <w:ind w:hanging="720" w:start="1260" w:end="0"/>
        <w:jc w:val="both"/>
        <w:rPr>
          <w:sz w:val="22"/>
        </w:rPr>
      </w:pPr>
      <w:r>
        <w:rPr>
          <w:sz w:val="22"/>
        </w:rPr>
        <w:t>Below appears the true and correct signature of [                          ], who is the duly elected [                      ] of the Company and who holds such office on the date hereof and who held such office on the date on which he executed the documents being delivered in connection with the Agreement, on behalf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u w:val="single"/>
        </w:rPr>
        <w:t>Name</w:t>
      </w:r>
      <w:r>
        <w:rPr>
          <w:sz w:val="22"/>
        </w:rPr>
        <w:tab/>
        <w:tab/>
        <w:tab/>
        <w:tab/>
      </w:r>
      <w:r>
        <w:rPr>
          <w:sz w:val="22"/>
          <w:u w:val="single"/>
        </w:rPr>
        <w:t>Title</w:t>
      </w:r>
      <w:r>
        <w:rPr>
          <w:sz w:val="22"/>
        </w:rPr>
        <w:tab/>
        <w:tab/>
        <w:tab/>
        <w:tab/>
      </w:r>
      <w:r>
        <w:rPr>
          <w:sz w:val="22"/>
          <w:u w:val="single"/>
        </w:rPr>
        <w:t>Signature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w:t>
        <w:tab/>
        <w:tab/>
        <w:t>[                            ]</w:t>
        <w:tab/>
        <w:tab/>
        <w:t>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IN WITNESS WHEREOF, the undersigned has executed this Certificate as of the __ day of October,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Drew J. Fossum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 xml:space="preserve">Vice President, General Counsel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z w:val="22"/>
        </w:rPr>
      </w:pPr>
      <w:r>
        <w:rPr>
          <w:sz w:val="22"/>
        </w:rPr>
        <w:t>Assistant Secretary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sectPr>
      <w:footerReference w:type="default" r:id="rId2"/>
      <w:type w:val="nextPage"/>
      <w:pgSz w:w="12240" w:h="15840"/>
      <w:pgMar w:left="1440" w:right="1440" w:gutter="0" w:header="0" w:top="12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/mnt/main-storage/datasets/enron-docs/doc/Transwestern_Sec_Cert.doc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20"/>
        </w:tabs>
        <w:ind w:start="72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2001-10-25T12:29:00Z</dcterms:created>
  <dc:creator>bfunk</dc:creator>
  <dc:description/>
  <dc:language>en-CA</dc:language>
  <cp:lastModifiedBy>Gina Karathanos</cp:lastModifiedBy>
  <cp:lastPrinted>2000-05-11T18:17:00Z</cp:lastPrinted>
  <dcterms:modified xsi:type="dcterms:W3CDTF">2001-10-25T12:36:00Z</dcterms:modified>
  <cp:revision>3</cp:revision>
  <dc:subject/>
  <dc:title/>
</cp:coreProperties>
</file>