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20" w:start="2880" w:end="0"/>
        <w:rPr>
          <w:b/>
          <w:sz w:val="32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-365760</wp:posOffset>
                </wp:positionH>
                <wp:positionV relativeFrom="paragraph">
                  <wp:posOffset>-274320</wp:posOffset>
                </wp:positionV>
                <wp:extent cx="6675120" cy="8686800"/>
                <wp:effectExtent l="38100" t="38100" r="38100" b="3810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5120" cy="8686800"/>
                        </a:xfrm>
                        <a:prstGeom prst="rect">
                          <a:avLst/>
                        </a:prstGeom>
                        <a:noFill/>
                        <a:ln w="763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t" o:allowincell="f" style="position:absolute;margin-left:-28.8pt;margin-top:-21.6pt;width:525.55pt;height:683.95pt;mso-wrap-style:none;v-text-anchor:middle">
                <v:fill o:detectmouseclick="t" on="false"/>
                <v:stroke color="black" weight="76320" joinstyle="miter" endcap="flat"/>
                <w10:wrap type="none"/>
              </v:rect>
            </w:pict>
          </mc:Fallback>
        </mc:AlternateContent>
      </w:r>
      <w:r>
        <w:rPr>
          <w:b/>
          <w:sz w:val="32"/>
        </w:rPr>
        <w:t>TRANSPORTATION</w:t>
      </w:r>
    </w:p>
    <w:p>
      <w:pPr>
        <w:pStyle w:val="Normal"/>
        <w:jc w:val="center"/>
        <w:rPr>
          <w:b/>
          <w:sz w:val="32"/>
        </w:rPr>
      </w:pPr>
      <w:r>
        <w:rPr>
          <w:b/>
          <w:sz w:val="32"/>
        </w:rPr>
        <w:t>COMMITMENT FORM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</w:rPr>
        <w:t>Name: Dasovich</w:t>
      </w:r>
      <w:r>
        <w:rPr>
          <w:b/>
          <w:u w:val="single"/>
        </w:rPr>
        <w:tab/>
      </w:r>
      <w:r>
        <w:rPr>
          <w:b/>
        </w:rPr>
        <w:tab/>
        <w:t>Firm Name: Jeffrey</w:t>
      </w:r>
      <w:r>
        <w:rPr>
          <w:b/>
          <w:u w:val="single"/>
        </w:rPr>
        <w:tab/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</w:rPr>
        <w:t>Home Address: 366 Dolores St., #3</w:t>
      </w:r>
      <w:r>
        <w:rPr>
          <w:b/>
          <w:u w:val="single"/>
        </w:rPr>
        <w:tab/>
      </w:r>
      <w:r>
        <w:rPr>
          <w:b/>
        </w:rPr>
        <w:tab/>
        <w:t>Work Address: Enron Corp, Suite 1950</w:t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  <w:u w:val="single"/>
        </w:rPr>
        <w:t>San Francisco, CA 94110</w:t>
        <w:tab/>
      </w:r>
      <w:r>
        <w:rPr>
          <w:b/>
        </w:rPr>
        <w:tab/>
        <w:t>101 California Street</w:t>
      </w:r>
      <w:r>
        <w:rPr>
          <w:b/>
          <w:u w:val="single"/>
        </w:rPr>
        <w:tab/>
        <w:tab/>
        <w:tab/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/>
      </w:pPr>
      <w:r>
        <w:rPr>
          <w:b/>
          <w:u w:val="single"/>
        </w:rPr>
        <w:tab/>
      </w:r>
      <w:r>
        <w:rPr>
          <w:b/>
        </w:rPr>
        <w:tab/>
        <w:t>San Francisco, CA 94111</w:t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left" w:pos="4050" w:leader="none"/>
          <w:tab w:val="left" w:pos="4680" w:leader="none"/>
        </w:tabs>
        <w:rPr>
          <w:b/>
        </w:rPr>
      </w:pPr>
      <w:r>
        <w:rPr>
          <w:b/>
        </w:rPr>
        <w:t xml:space="preserve">Home Telephone: 415.621.8317 </w:t>
      </w:r>
      <w:r>
        <w:rPr>
          <w:b/>
          <w:u w:val="single"/>
        </w:rPr>
        <w:tab/>
      </w:r>
      <w:r>
        <w:rPr>
          <w:b/>
        </w:rPr>
        <w:tab/>
        <w:t>Work Telephone: 415.782.7822</w:t>
      </w:r>
      <w:r>
        <w:rPr>
          <w:b/>
          <w:u w:val="single"/>
        </w:rPr>
        <w:tab/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>
          <w:i/>
        </w:rPr>
        <w:t>Please note that you may choose</w:t>
      </w:r>
      <w:r>
        <w:rPr>
          <w:b/>
          <w:i/>
        </w:rPr>
        <w:t xml:space="preserve"> either</w:t>
      </w:r>
      <w:r>
        <w:rPr>
          <w:i/>
        </w:rPr>
        <w:t xml:space="preserve"> the South Bay </w:t>
      </w:r>
      <w:r>
        <w:rPr>
          <w:b/>
          <w:i/>
        </w:rPr>
        <w:t>or</w:t>
      </w:r>
      <w:r>
        <w:rPr>
          <w:i/>
        </w:rPr>
        <w:t xml:space="preserve"> the Peninsula Shuttle </w:t>
      </w:r>
      <w:r>
        <w:rPr>
          <w:b/>
          <w:i/>
        </w:rPr>
        <w:t>or</w:t>
      </w:r>
      <w:r>
        <w:rPr>
          <w:i/>
        </w:rPr>
        <w:t xml:space="preserve"> free parking. Anyone may ride the BART shuttle, but please indicate if you plan to ride it at all, so that we can determine the appropriately sized shuttle bus.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ab/>
        <w:tab/>
        <w:tab/>
        <w:tab/>
      </w:r>
      <w:r>
        <w:rPr>
          <w:b/>
        </w:rPr>
        <w:t>Yes</w:t>
        <w:tab/>
        <w:t>No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b/>
        </w:rPr>
      </w:pPr>
      <w:r>
        <w:rPr>
          <w:b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(1)  I would like to reserve a place on the South Bay Shuttle.</w:t>
      </w:r>
      <w:r>
        <w:rPr>
          <w:vertAlign w:val="superscript"/>
        </w:rPr>
        <w:t>*</w:t>
      </w:r>
      <w:r>
        <w:rPr/>
        <w:t xml:space="preserve"> </w:t>
        <w:tab/>
        <w:t>O</w:t>
        <w:tab/>
        <w:t>x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(2)  I would like to reserve a place on the Peninsula Shuttle.</w:t>
      </w:r>
      <w:r>
        <w:rPr>
          <w:vertAlign w:val="superscript"/>
        </w:rPr>
        <w:t>*</w:t>
      </w:r>
      <w:r>
        <w:rPr/>
        <w:tab/>
        <w:t>O</w:t>
        <w:tab/>
        <w:t>x</w:t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(3)  I would like to reserve a parking permit and passes.</w:t>
        <w:tab/>
        <w:t>x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Please indicate your car license plate number (required by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Office of Parking &amp; Transportation):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>4FCC174</w:t>
      </w:r>
      <w:r>
        <w:rPr>
          <w:u w:val="single"/>
        </w:rPr>
        <w:tab/>
        <w:tab/>
        <w:tab/>
        <w:tab/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20"/>
          <w:tab w:val="center" w:pos="7290" w:leader="none"/>
          <w:tab w:val="center" w:pos="8640" w:leader="none"/>
        </w:tabs>
        <w:rPr/>
      </w:pPr>
      <w:r>
        <w:rPr/>
        <w:t>(4)  I would like to reserve a space on the Haas Shuttle from</w:t>
        <w:tab/>
        <w:t>x</w:t>
        <w:tab/>
        <w:t>O</w:t>
      </w:r>
    </w:p>
    <w:p>
      <w:pPr>
        <w:pStyle w:val="Normal"/>
        <w:tabs>
          <w:tab w:val="clear" w:pos="720"/>
          <w:tab w:val="left" w:pos="360" w:leader="none"/>
        </w:tabs>
        <w:rPr/>
      </w:pPr>
      <w:r>
        <w:rPr/>
        <w:tab/>
        <w:t>the Berkeley BART station.</w:t>
      </w:r>
    </w:p>
    <w:p>
      <w:pPr>
        <w:pStyle w:val="Normal"/>
        <w:rPr/>
      </w:pPr>
      <w:r>
        <w:rPr/>
      </w:r>
    </w:p>
    <w:p>
      <w:pPr>
        <w:pStyle w:val="Normal"/>
        <w:ind w:hanging="90" w:start="90" w:end="0"/>
        <w:rPr/>
      </w:pPr>
      <w:r>
        <w:rPr>
          <w:vertAlign w:val="superscript"/>
        </w:rPr>
        <w:t>*</w:t>
      </w:r>
      <w:r>
        <w:rPr/>
        <w:t>Exact location of shuttle pick-up points will be determined by the geographic profile of the current and new student requests.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Please return to the Evening MBA Office by Friday, April 27.</w:t>
      </w:r>
    </w:p>
    <w:p>
      <w:pPr>
        <w:pStyle w:val="Normal"/>
        <w:jc w:val="center"/>
        <w:rPr>
          <w:b/>
        </w:rPr>
      </w:pPr>
      <w:r>
        <w:rPr>
          <w:b/>
        </w:rPr>
        <w:t>If we do not receive this form from you by April 27, we will assume that</w:t>
      </w:r>
    </w:p>
    <w:p>
      <w:pPr>
        <w:pStyle w:val="Normal"/>
        <w:jc w:val="center"/>
        <w:rPr>
          <w:b/>
        </w:rPr>
      </w:pPr>
      <w:r>
        <w:rPr>
          <w:b/>
        </w:rPr>
        <w:t xml:space="preserve">you do not need any form of transportation assistance.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 xml:space="preserve">NOTE: </w:t>
      </w:r>
      <w:r>
        <w:rPr/>
        <w:t xml:space="preserve">If you need to park on campus before 5:00 p.m. and want a parking permit, you must go to the Parking Permit Services Office at 2535 Channing Way to purchase day parking. They are open Monday - Friday, 7:30 a.m. to 4:30 p.m.— until 5:30 p.m. on Wednesdays.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noLeading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" w:hAnsi="Times" w:eastAsia="Times New Roman" w:cs="Times"/>
      <w:color w:val="auto"/>
      <w:sz w:val="24"/>
      <w:szCs w:val="20"/>
      <w:lang w:val="en-US" w:bidi="ar-SA" w:eastAsia="zh-C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ind w:hanging="0" w:start="360" w:end="0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2001-04-24T20:58:00Z</dcterms:created>
  <dc:creator>Computer Center</dc:creator>
  <dc:description/>
  <dc:language>en-CA</dc:language>
  <cp:lastModifiedBy>jdasovic</cp:lastModifiedBy>
  <cp:lastPrinted>2000-10-27T14:12:00Z</cp:lastPrinted>
  <dcterms:modified xsi:type="dcterms:W3CDTF">2001-04-24T20:58:00Z</dcterms:modified>
  <cp:revision>2</cp:revision>
  <dc:subject/>
  <dc:title>Transportation Memo</dc:title>
</cp:coreProperties>
</file>