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Proposed EDI Confirmation Process/Timeline - Transwestern with El Paso</w:t>
      </w:r>
    </w:p>
    <w:p>
      <w:pPr>
        <w:pStyle w:val="Normal"/>
        <w:jc w:val="center"/>
        <w:rPr/>
      </w:pPr>
      <w:r>
        <w:rPr/>
      </w:r>
    </w:p>
    <w:p>
      <w:pPr>
        <w:pStyle w:val="Subtitle"/>
        <w:rPr/>
      </w:pPr>
      <w:r>
        <w:rPr/>
        <w:t>Timeline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tbl>
      <w:tblPr>
        <w:tblW w:w="146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5"/>
        <w:gridCol w:w="3715"/>
        <w:gridCol w:w="2182"/>
        <w:gridCol w:w="2181"/>
        <w:gridCol w:w="2182"/>
        <w:gridCol w:w="2181"/>
      </w:tblGrid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Timely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Evening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Intraday 1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Intraday 2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Nomination Deadline Online/EDI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11:30 am/11:45 am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6:00 pm/6:15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10:00 am/10:15 am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5:00 pm/5:15 pm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Northwest Cycle 1 information received by TW.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12:15 pm and 12:45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6:30 pm and 6:45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11:15 am and 11:30 am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5:30 pm and 5:45 pm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Begin allocation process.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12:45 pm and 1:00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6:45 pm and 7:00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11:30 am and 11:45 am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5:45 pm and 6:00 pm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Allocation complete.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1:00 pm and 1:30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7:00 pm and 7:15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11:45 am and 12:00 pm (noon)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6:00 pm and 6:15 pm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El Paso sends EDI Request for Confirmation file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1:00 pm and 1:30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7:45 pm and 8:00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12:00 pm and 12:15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7:00 pm and 7:15 pm (or later)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Transwestern preliminary confirmation process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Takes 3-5 minutes between 1:30 pm and 2:30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Takes 3-5 minutes between 8:00 pm and 8:30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Takes 3-5 minutes between 12:15 pm and 12:30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Takes 3-5 minutes between 7:15 pm and 7:30 pm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Confirmation data due to Northwest (Cycle 1)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Due 2:30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Due 8:30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Due 12:30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Due 7:30 pm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Northwest sends Cycle 2 confirmation data to TW 10 minutes before confirmation deadline.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3:15 pm and 3:30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8:45 pm and 9:00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12:45 pm and 1:00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Between 7:45 pm and 8:00 pm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Enter Cycle 2 data in TMS.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3:15 pm or later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8:45 pm or later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12:45 pm or later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7:45 pm or later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Send to El Paso’s the EDI Confirmation Response file.  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3:15 pm or later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8:45 pm or later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12:45 pm or later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7:45 pm or later</w:t>
            </w:r>
          </w:p>
        </w:tc>
      </w:tr>
      <w:tr>
        <w:trPr/>
        <w:tc>
          <w:tcPr>
            <w:tcW w:w="21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3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Confirmation Deadline  (Note:  May need El Paso to hold system open .)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3:30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9:00 pm</w:t>
            </w:r>
          </w:p>
        </w:tc>
        <w:tc>
          <w:tcPr>
            <w:tcW w:w="21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1:00 pm</w:t>
            </w:r>
          </w:p>
        </w:tc>
        <w:tc>
          <w:tcPr>
            <w:tcW w:w="21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8:00 pm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Changes To Current Manual Process</w:t>
      </w:r>
    </w:p>
    <w:p>
      <w:pPr>
        <w:pStyle w:val="Normal"/>
        <w:jc w:val="center"/>
        <w:rPr/>
      </w:pPr>
      <w:r>
        <w:rPr/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332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Changes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3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Currently, Transwestern enters confirmations as many as three times in a scheduling cycle – after the nomination deadline, after El Paso’s confirmation data is available and after Northwest Cycle 2 confirmation data is available.  With the EDI process, Transwestern’s confirmation data  will be sent to El Paso one time per cycle close to the confirmation deadline.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3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Transwestern will run a preliminary confirmation process.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1"/>
        <w:ind w:hanging="0" w:start="0"/>
        <w:rPr/>
      </w:pPr>
      <w:r>
        <w:rPr/>
        <w:t>System Changes</w:t>
      </w:r>
    </w:p>
    <w:p>
      <w:pPr>
        <w:pStyle w:val="Normal"/>
        <w:jc w:val="center"/>
        <w:rPr/>
      </w:pPr>
      <w:r>
        <w:rPr/>
      </w:r>
    </w:p>
    <w:tbl>
      <w:tblPr>
        <w:tblW w:w="145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88"/>
        <w:gridCol w:w="13320"/>
      </w:tblGrid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3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Changes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3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Preliminary confirmation process</w:t>
            </w:r>
          </w:p>
        </w:tc>
      </w:tr>
      <w:tr>
        <w:trPr/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3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Ability for the Customer Rep to tell TMS when to send the Confirmation Response EDI file back to El Paso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fldChar w:fldCharType="begin"/>
      </w:r>
      <w:r>
        <w:rPr/>
        <w:instrText xml:space="preserve"> FILENAME </w:instrText>
      </w:r>
      <w:r>
        <w:rPr/>
        <w:fldChar w:fldCharType="separate"/>
      </w:r>
      <w:r>
        <w:rPr/>
        <w:t>TimelineTWElPasoConf_EDI_.doc</w:t>
      </w:r>
      <w:r>
        <w:rPr/>
        <w:fldChar w:fldCharType="end"/>
      </w:r>
    </w:p>
    <w:sectPr>
      <w:footerReference w:type="default" r:id="rId2"/>
      <w:type w:val="nextPage"/>
      <w:pgSz w:orient="landscape" w:w="15840" w:h="12240"/>
      <w:pgMar w:left="720" w:right="72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ubtitle">
    <w:name w:val="Subtitle"/>
    <w:basedOn w:val="Normal"/>
    <w:next w:val="BodyText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2001-12-12T17:38:00Z</dcterms:created>
  <dc:creator>mdraeme</dc:creator>
  <dc:description/>
  <dc:language>en-CA</dc:language>
  <cp:lastModifiedBy>mdraeme</cp:lastModifiedBy>
  <cp:lastPrinted>2001-12-12T15:21:00Z</cp:lastPrinted>
  <dcterms:modified xsi:type="dcterms:W3CDTF">2001-12-12T19:15:00Z</dcterms:modified>
  <cp:revision>7</cp:revision>
  <dc:subject/>
  <dc:title>Timeline – Transwestern Confirmations with El Paso</dc:title>
</cp:coreProperties>
</file>