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Footer"/>
        <w:tabs>
          <w:tab w:val="clear" w:pos="4320"/>
          <w:tab w:val="clear" w:pos="8640"/>
          <w:tab w:val="left" w:pos="540" w:leader="none"/>
        </w:tabs>
        <w:rPr/>
      </w:pPr>
      <w:r>
        <w:rPr/>
        <w:drawing>
          <wp:inline distT="0" distB="0" distL="0" distR="0">
            <wp:extent cx="1015365" cy="100901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Leo Serrata, Parkplace Warwick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Maria Acevedo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University Affairs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/>
          </w:tcPr>
          <w:p>
            <w:pPr>
              <w:pStyle w:val="Subject"/>
              <w:rPr/>
            </w:pPr>
            <w:r>
              <w:rPr/>
              <w:t>Reservation for January 18, 2001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965" w:type="dxa"/>
            <w:tcBorders/>
          </w:tcPr>
          <w:p>
            <w:pPr>
              <w:pStyle w:val="Date"/>
              <w:rPr/>
            </w:pPr>
            <w:r>
              <w:rPr/>
              <w:fldChar w:fldCharType="begin"/>
            </w:r>
            <w:r>
              <w:rPr/>
              <w:instrText xml:space="preserve"> DATE \@"MMMM\ d', 'yyyy" </w:instrText>
            </w:r>
            <w:r>
              <w:rPr/>
              <w:fldChar w:fldCharType="separate"/>
            </w:r>
            <w:r>
              <w:rPr/>
              <w:t>September 28, 2025</w:t>
            </w:r>
            <w:r>
              <w:rPr/>
              <w:fldChar w:fldCharType="end"/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rPr/>
      </w:pPr>
      <w:r>
        <w:rPr/>
        <w:t>Leo,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  <w:t>Per our phone conversation this morning, following is a list with the names of the people that will be arriving at the Warwick on Thursday, January 18, 2001 and departing on Friday January 19: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  <w:t>Vincent Chen</w:t>
      </w:r>
    </w:p>
    <w:p>
      <w:pPr>
        <w:pStyle w:val="Body"/>
        <w:rPr/>
      </w:pPr>
      <w:r>
        <w:rPr/>
        <w:t>Nicholas Levitt</w:t>
      </w:r>
    </w:p>
    <w:p>
      <w:pPr>
        <w:pStyle w:val="Body"/>
        <w:rPr/>
      </w:pPr>
      <w:r>
        <w:rPr/>
        <w:t>Deepa Mallik *</w:t>
      </w:r>
    </w:p>
    <w:p>
      <w:pPr>
        <w:pStyle w:val="Body"/>
        <w:rPr/>
      </w:pPr>
      <w:r>
        <w:rPr/>
        <w:t>Jack Rejtman *</w:t>
      </w:r>
    </w:p>
    <w:p>
      <w:pPr>
        <w:pStyle w:val="Body"/>
        <w:rPr/>
      </w:pPr>
      <w:r>
        <w:rPr/>
        <w:t>Kim Whitsel</w:t>
      </w:r>
    </w:p>
    <w:p>
      <w:pPr>
        <w:pStyle w:val="Body"/>
        <w:rPr/>
      </w:pPr>
      <w:r>
        <w:rPr/>
        <w:t>Tulika Bhalla</w:t>
      </w:r>
    </w:p>
    <w:p>
      <w:pPr>
        <w:pStyle w:val="Body"/>
        <w:rPr/>
      </w:pPr>
      <w:r>
        <w:rPr/>
        <w:t>Jaideep Singh</w:t>
      </w:r>
    </w:p>
    <w:p>
      <w:pPr>
        <w:pStyle w:val="Body"/>
        <w:rPr/>
      </w:pPr>
      <w:r>
        <w:rPr/>
        <w:t>Edson Otani</w:t>
      </w:r>
    </w:p>
    <w:p>
      <w:pPr>
        <w:pStyle w:val="Body"/>
        <w:rPr/>
      </w:pPr>
      <w:r>
        <w:rPr/>
        <w:t>Joshua Leventhal</w:t>
      </w:r>
    </w:p>
    <w:p>
      <w:pPr>
        <w:pStyle w:val="Body"/>
        <w:rPr/>
      </w:pPr>
      <w:r>
        <w:rPr/>
        <w:t>Pat Henahan</w:t>
      </w:r>
    </w:p>
    <w:p>
      <w:pPr>
        <w:pStyle w:val="Body"/>
        <w:rPr/>
      </w:pPr>
      <w:r>
        <w:rPr/>
        <w:t>Gustavo Palazzi</w:t>
      </w:r>
    </w:p>
    <w:p>
      <w:pPr>
        <w:pStyle w:val="Body"/>
        <w:rPr/>
      </w:pPr>
      <w:r>
        <w:rPr/>
        <w:t>Clay DeGiacinto</w:t>
      </w:r>
    </w:p>
    <w:p>
      <w:pPr>
        <w:pStyle w:val="Body"/>
        <w:rPr/>
      </w:pPr>
      <w:r>
        <w:rPr/>
        <w:t>Steve Lessar</w:t>
      </w:r>
    </w:p>
    <w:p>
      <w:pPr>
        <w:pStyle w:val="Body"/>
        <w:rPr/>
      </w:pPr>
      <w:r>
        <w:rPr/>
        <w:t>Ram Vittal</w:t>
      </w:r>
    </w:p>
    <w:p>
      <w:pPr>
        <w:pStyle w:val="Body"/>
        <w:rPr/>
      </w:pPr>
      <w:r>
        <w:rPr/>
        <w:t>Omar Bassel</w:t>
      </w:r>
    </w:p>
    <w:p>
      <w:pPr>
        <w:pStyle w:val="Body"/>
        <w:rPr/>
      </w:pPr>
      <w:r>
        <w:rPr/>
        <w:t>Dennis Feerick *</w:t>
      </w:r>
    </w:p>
    <w:p>
      <w:pPr>
        <w:pStyle w:val="Body"/>
        <w:rPr/>
      </w:pPr>
      <w:r>
        <w:rPr/>
        <w:t>Heather Thorne *</w:t>
      </w:r>
    </w:p>
    <w:p>
      <w:pPr>
        <w:pStyle w:val="Body"/>
        <w:rPr/>
      </w:pPr>
      <w:r>
        <w:rPr/>
        <w:t>Donna Piazze *</w:t>
      </w:r>
    </w:p>
    <w:p>
      <w:pPr>
        <w:pStyle w:val="Body"/>
        <w:rPr/>
      </w:pPr>
      <w:r>
        <w:rPr/>
        <w:t>Jason Cummins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  <w:t>I will need a total of 19 rooms, not 20.  Please charge to:</w:t>
        <w:tab/>
        <w:t>Christie Patrick</w:t>
      </w:r>
    </w:p>
    <w:p>
      <w:pPr>
        <w:pStyle w:val="Body"/>
        <w:rPr/>
      </w:pPr>
      <w:r>
        <w:rPr/>
        <w:tab/>
        <w:tab/>
        <w:tab/>
        <w:tab/>
        <w:tab/>
        <w:tab/>
        <w:tab/>
        <w:tab/>
        <w:t>Enron Corp.</w:t>
      </w:r>
    </w:p>
    <w:p>
      <w:pPr>
        <w:pStyle w:val="Body"/>
        <w:rPr/>
      </w:pPr>
      <w:r>
        <w:rPr/>
        <w:tab/>
        <w:tab/>
        <w:tab/>
        <w:tab/>
        <w:tab/>
        <w:tab/>
        <w:tab/>
        <w:tab/>
        <w:t>1400 Smith St.</w:t>
      </w:r>
    </w:p>
    <w:p>
      <w:pPr>
        <w:pStyle w:val="Body"/>
        <w:rPr/>
      </w:pPr>
      <w:r>
        <w:rPr/>
        <w:tab/>
        <w:tab/>
        <w:tab/>
        <w:tab/>
        <w:tab/>
        <w:tab/>
        <w:tab/>
        <w:tab/>
        <w:t>Houston, TX  77002-7361</w:t>
      </w:r>
    </w:p>
    <w:p>
      <w:pPr>
        <w:pStyle w:val="Body"/>
        <w:rPr/>
      </w:pPr>
      <w:r>
        <w:rPr/>
        <w:tab/>
        <w:tab/>
        <w:tab/>
        <w:tab/>
        <w:tab/>
        <w:tab/>
        <w:tab/>
        <w:tab/>
        <w:t>American Express Acct. # 3787 292897 43005</w:t>
      </w:r>
    </w:p>
    <w:p>
      <w:pPr>
        <w:pStyle w:val="Body"/>
        <w:rPr/>
      </w:pPr>
      <w:r>
        <w:rPr/>
        <w:tab/>
        <w:tab/>
        <w:tab/>
        <w:tab/>
        <w:tab/>
        <w:tab/>
        <w:tab/>
        <w:tab/>
        <w:t>Exp. 03/01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  <w:t xml:space="preserve">The people with an asterick (*) will be staying beyond Friday, January 19 at their own expense.  I have given them your name and phone number so that they may make further arrangements with you if they wish.  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  <w:t>I believe this is the information you requested.  If you have any questions, please contact me at 713-853-1641.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  <w:t xml:space="preserve">Your prompt attention to this matter is greatly appreciated.  I’ll expect a confirmation from you.  You may fax it to 713-853-6790 or e-mail to </w:t>
      </w:r>
      <w:hyperlink r:id="rId3">
        <w:r>
          <w:rPr>
            <w:rStyle w:val="Hyperlink"/>
          </w:rPr>
          <w:t>mmccarty@enron.com</w:t>
        </w:r>
      </w:hyperlink>
      <w:r>
        <w:rPr/>
        <w:t>.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  <w:t>Thanks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  <w:t xml:space="preserve">cc:  </w:t>
        <w:tab/>
        <w:t>Christie Patrick – Enron Corp.</w:t>
      </w:r>
    </w:p>
    <w:p>
      <w:pPr>
        <w:pStyle w:val="Body"/>
        <w:rPr/>
      </w:pPr>
      <w:r>
        <w:rPr/>
        <w:tab/>
        <w:t>Donna Piazze - Wharton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\@"M/d/yyyy"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overflowPunct w:val="false"/>
      <w:autoSpaceDE w:val="false"/>
      <w:bidi w:val="0"/>
      <w:textAlignment w:val="baseline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" w:hAnsi="CG Times" w:cs="CG Times"/>
      <w:b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mmccarty@enron.com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EnronMemo.dot</Template>
  <TotalTime>42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2000-12-19T17:46:00Z</dcterms:created>
  <dc:creator>mmccarty</dc:creator>
  <dc:description/>
  <dc:language>en-CA</dc:language>
  <cp:lastModifiedBy>mmccarty</cp:lastModifiedBy>
  <cp:lastPrinted>2000-12-19T15:00:00Z</cp:lastPrinted>
  <dcterms:modified xsi:type="dcterms:W3CDTF">2000-12-19T18:33:00Z</dcterms:modified>
  <cp:revision>9</cp:revision>
  <dc:subject/>
  <dc:title>Better, Faster, Simpler Memo </dc:title>
</cp:coreProperties>
</file>