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32"/>
        </w:rPr>
      </w:pPr>
      <w:r>
        <w:rPr>
          <w:sz w:val="32"/>
        </w:rPr>
        <w:t>International Coalition for IT</w:t>
      </w:r>
    </w:p>
    <w:p>
      <w:pPr>
        <w:pStyle w:val="Normal"/>
        <w:jc w:val="center"/>
        <w:rPr>
          <w:sz w:val="16"/>
        </w:rPr>
      </w:pPr>
      <w:r>
        <w:rPr>
          <w:sz w:val="16"/>
        </w:rPr>
        <w:t>Forces for Bridging Digital-Divide</w:t>
      </w:r>
    </w:p>
    <w:p>
      <w:pPr>
        <w:pStyle w:val="Normal"/>
        <w:jc w:val="center"/>
        <w:rPr>
          <w:sz w:val="16"/>
        </w:rPr>
      </w:pPr>
      <w:r>
        <w:rPr>
          <w:sz w:val="16"/>
        </w:rPr>
      </w:r>
    </w:p>
    <w:p>
      <w:pPr>
        <w:pStyle w:val="Normal"/>
        <w:jc w:val="center"/>
        <w:rPr>
          <w:sz w:val="16"/>
        </w:rPr>
      </w:pPr>
      <w:r>
        <w:rPr>
          <w:sz w:val="16"/>
        </w:rPr>
      </w:r>
    </w:p>
    <w:p>
      <w:pPr>
        <w:pStyle w:val="Normal"/>
        <w:jc w:val="center"/>
        <w:rPr/>
      </w:pPr>
      <w:r>
        <w:rPr>
          <w:b/>
          <w:sz w:val="24"/>
        </w:rPr>
        <w:t>Tentative Agenda of the 1</w:t>
      </w:r>
      <w:r>
        <w:rPr>
          <w:b/>
          <w:sz w:val="24"/>
          <w:vertAlign w:val="superscript"/>
        </w:rPr>
        <w:t>st</w:t>
      </w:r>
      <w:r>
        <w:rPr>
          <w:b/>
          <w:sz w:val="24"/>
        </w:rPr>
        <w:t xml:space="preserve"> Meeting</w:t>
      </w:r>
    </w:p>
    <w:p>
      <w:pPr>
        <w:pStyle w:val="Heading1"/>
        <w:ind w:hanging="0" w:start="0"/>
        <w:rPr/>
      </w:pPr>
      <w:r>
        <w:rPr/>
        <w:t>ICOIT* Central Chapter Representatives</w:t>
      </w:r>
    </w:p>
    <w:p>
      <w:pPr>
        <w:pStyle w:val="Normal"/>
        <w:jc w:val="center"/>
        <w:rPr/>
      </w:pPr>
      <w:r>
        <w:rPr/>
        <w:t>Monday, Oct 30</w:t>
      </w:r>
      <w:r>
        <w:rPr>
          <w:vertAlign w:val="superscript"/>
        </w:rPr>
        <w:t>th</w:t>
      </w:r>
      <w:r>
        <w:rPr/>
        <w:t>, 2000 at 14.00</w:t>
      </w:r>
    </w:p>
    <w:p>
      <w:pPr>
        <w:pStyle w:val="Normal"/>
        <w:jc w:val="center"/>
        <w:rPr/>
      </w:pPr>
      <w:r>
        <w:rPr/>
        <w:t>Boardroom, Hilton Hotel, Munich City, Germany</w:t>
      </w:r>
    </w:p>
    <w:p>
      <w:pPr>
        <w:pStyle w:val="Normal"/>
        <w:jc w:val="center"/>
        <w:rPr/>
      </w:pPr>
      <w:r>
        <w:rPr/>
      </w:r>
    </w:p>
    <w:p>
      <w:pPr>
        <w:pStyle w:val="Normal"/>
        <w:jc w:val="center"/>
        <w:rPr/>
      </w:pPr>
      <w:r>
        <w:rPr/>
      </w:r>
    </w:p>
    <w:p>
      <w:pPr>
        <w:pStyle w:val="Normal"/>
        <w:numPr>
          <w:ilvl w:val="0"/>
          <w:numId w:val="3"/>
        </w:numPr>
        <w:tabs>
          <w:tab w:val="clear" w:pos="708"/>
          <w:tab w:val="left" w:pos="709" w:leader="none"/>
        </w:tabs>
        <w:rPr/>
      </w:pPr>
      <w:r>
        <w:rPr/>
        <w:t>Welcome (Adesioye)</w:t>
      </w:r>
    </w:p>
    <w:p>
      <w:pPr>
        <w:pStyle w:val="Normal"/>
        <w:rPr/>
      </w:pPr>
      <w:r>
        <w:rPr/>
      </w:r>
    </w:p>
    <w:p>
      <w:pPr>
        <w:pStyle w:val="Normal"/>
        <w:rPr/>
      </w:pPr>
      <w:r>
        <w:rPr/>
        <w:t xml:space="preserve">II. </w:t>
        <w:tab/>
        <w:t>Introduction of Representatives</w:t>
      </w:r>
    </w:p>
    <w:p>
      <w:pPr>
        <w:pStyle w:val="Normal"/>
        <w:rPr/>
      </w:pPr>
      <w:r>
        <w:rPr/>
      </w:r>
    </w:p>
    <w:p>
      <w:pPr>
        <w:pStyle w:val="Normal"/>
        <w:rPr/>
      </w:pPr>
      <w:r>
        <w:rPr/>
        <w:t xml:space="preserve">III. </w:t>
        <w:tab/>
        <w:t>Introduction of ICOIT Key Activities (Adesioye)</w:t>
      </w:r>
    </w:p>
    <w:p>
      <w:pPr>
        <w:pStyle w:val="Normal"/>
        <w:rPr/>
      </w:pPr>
      <w:r>
        <w:rPr/>
      </w:r>
    </w:p>
    <w:p>
      <w:pPr>
        <w:pStyle w:val="Normal"/>
        <w:numPr>
          <w:ilvl w:val="0"/>
          <w:numId w:val="4"/>
        </w:numPr>
        <w:rPr/>
      </w:pPr>
      <w:r>
        <w:rPr/>
        <w:t>Integration of operating perspectives of participating companies to form ICOIT Implementation Strategies (Discussion)</w:t>
      </w:r>
    </w:p>
    <w:p>
      <w:pPr>
        <w:pStyle w:val="Normal"/>
        <w:rPr/>
      </w:pPr>
      <w:r>
        <w:rPr/>
      </w:r>
    </w:p>
    <w:p>
      <w:pPr>
        <w:pStyle w:val="Normal"/>
        <w:numPr>
          <w:ilvl w:val="0"/>
          <w:numId w:val="4"/>
        </w:numPr>
        <w:rPr/>
      </w:pPr>
      <w:r>
        <w:rPr/>
        <w:t>Promotion of ICOIT (Discussion)</w:t>
      </w:r>
    </w:p>
    <w:p>
      <w:pPr>
        <w:pStyle w:val="Normal"/>
        <w:rPr/>
      </w:pPr>
      <w:r>
        <w:rPr/>
      </w:r>
    </w:p>
    <w:p>
      <w:pPr>
        <w:pStyle w:val="Normal"/>
        <w:numPr>
          <w:ilvl w:val="0"/>
          <w:numId w:val="4"/>
        </w:numPr>
        <w:rPr/>
      </w:pPr>
      <w:r>
        <w:rPr/>
        <w:t xml:space="preserve">Coffee Break </w:t>
      </w:r>
    </w:p>
    <w:p>
      <w:pPr>
        <w:pStyle w:val="Normal"/>
        <w:rPr/>
      </w:pPr>
      <w:r>
        <w:rPr/>
      </w:r>
    </w:p>
    <w:p>
      <w:pPr>
        <w:pStyle w:val="Normal"/>
        <w:rPr/>
      </w:pPr>
      <w:r>
        <w:rPr/>
        <w:t>VII.</w:t>
        <w:tab/>
        <w:t>Arrangement for the Inauguration of ICOIT-Africa (Discussion)</w:t>
      </w:r>
    </w:p>
    <w:p>
      <w:pPr>
        <w:pStyle w:val="Normal"/>
        <w:numPr>
          <w:ilvl w:val="0"/>
          <w:numId w:val="2"/>
        </w:numPr>
        <w:rPr/>
      </w:pPr>
      <w:r>
        <w:rPr/>
        <w:t>Inauguration Programme</w:t>
      </w:r>
    </w:p>
    <w:p>
      <w:pPr>
        <w:pStyle w:val="Normal"/>
        <w:numPr>
          <w:ilvl w:val="0"/>
          <w:numId w:val="2"/>
        </w:numPr>
        <w:rPr/>
      </w:pPr>
      <w:r>
        <w:rPr/>
        <w:t>Nomination of special guests (in addition to African Ambassadors to Germany, representative of G8 -‘German Govt.’ and representative of International Telecommunication Union)</w:t>
      </w:r>
    </w:p>
    <w:p>
      <w:pPr>
        <w:pStyle w:val="Normal"/>
        <w:numPr>
          <w:ilvl w:val="0"/>
          <w:numId w:val="2"/>
        </w:numPr>
        <w:rPr/>
      </w:pPr>
      <w:r>
        <w:rPr/>
        <w:t>Inauguration Sponsorships</w:t>
      </w:r>
    </w:p>
    <w:p>
      <w:pPr>
        <w:pStyle w:val="Normal"/>
        <w:rPr/>
      </w:pPr>
      <w:r>
        <w:rPr/>
      </w:r>
    </w:p>
    <w:p>
      <w:pPr>
        <w:pStyle w:val="Normal"/>
        <w:rPr/>
      </w:pPr>
      <w:r>
        <w:rPr/>
        <w:t>VIII.</w:t>
        <w:tab/>
        <w:t xml:space="preserve">Nomination/Election of ICOIT Chairperson. </w:t>
      </w:r>
    </w:p>
    <w:p>
      <w:pPr>
        <w:pStyle w:val="Normal"/>
        <w:rPr/>
      </w:pPr>
      <w:r>
        <w:rPr/>
      </w:r>
    </w:p>
    <w:p>
      <w:pPr>
        <w:pStyle w:val="Normal"/>
        <w:numPr>
          <w:ilvl w:val="0"/>
          <w:numId w:val="5"/>
        </w:numPr>
        <w:rPr/>
      </w:pPr>
      <w:r>
        <w:rPr/>
        <w:t xml:space="preserve">Approval of the list of participants at the first meeting as the ‘Founding Members’ with TTA as the initiator. Future participants as ‘Members’. </w:t>
      </w:r>
    </w:p>
    <w:p>
      <w:pPr>
        <w:pStyle w:val="Normal"/>
        <w:rPr/>
      </w:pPr>
      <w:r>
        <w:rPr/>
      </w:r>
    </w:p>
    <w:p>
      <w:pPr>
        <w:pStyle w:val="Normal"/>
        <w:rPr/>
      </w:pPr>
      <w:r>
        <w:rPr/>
        <w:t>X.</w:t>
        <w:tab/>
        <w:t xml:space="preserve">Drafting of/Comments to ICOIT Press Statement </w:t>
      </w:r>
    </w:p>
    <w:p>
      <w:pPr>
        <w:pStyle w:val="Normal"/>
        <w:rPr/>
      </w:pPr>
      <w:r>
        <w:rPr/>
      </w:r>
    </w:p>
    <w:p>
      <w:pPr>
        <w:pStyle w:val="Normal"/>
        <w:numPr>
          <w:ilvl w:val="0"/>
          <w:numId w:val="5"/>
        </w:numPr>
        <w:rPr/>
      </w:pPr>
      <w:r>
        <w:rPr/>
        <w:t xml:space="preserve">Other Business </w:t>
      </w:r>
    </w:p>
    <w:p>
      <w:pPr>
        <w:pStyle w:val="Normal"/>
        <w:rPr/>
      </w:pPr>
      <w:r>
        <w:rPr/>
      </w:r>
    </w:p>
    <w:p>
      <w:pPr>
        <w:pStyle w:val="Normal"/>
        <w:numPr>
          <w:ilvl w:val="0"/>
          <w:numId w:val="5"/>
        </w:numPr>
        <w:rPr/>
      </w:pPr>
      <w:r>
        <w:rPr/>
        <w:t>Next Meeting</w:t>
      </w:r>
    </w:p>
    <w:p>
      <w:pPr>
        <w:pStyle w:val="Normal"/>
        <w:rPr/>
      </w:pPr>
      <w:r>
        <w:rPr/>
      </w:r>
    </w:p>
    <w:p>
      <w:pPr>
        <w:pStyle w:val="Normal"/>
        <w:rPr/>
      </w:pPr>
      <w:r>
        <w:rPr/>
        <w:t>XII.</w:t>
        <w:tab/>
        <w:t>Adjournment</w:t>
      </w:r>
    </w:p>
    <w:p>
      <w:pPr>
        <w:pStyle w:val="Normal"/>
        <w:rPr/>
      </w:pPr>
      <w:r>
        <w:rPr/>
      </w:r>
    </w:p>
    <w:p>
      <w:pPr>
        <w:pStyle w:val="Normal"/>
        <w:rPr/>
      </w:pPr>
      <w:r>
        <w:rPr/>
      </w:r>
    </w:p>
    <w:p>
      <w:pPr>
        <w:pStyle w:val="Normal"/>
        <w:rPr/>
      </w:pPr>
      <w:r>
        <w:rPr/>
      </w:r>
    </w:p>
    <w:p>
      <w:pPr>
        <w:pStyle w:val="Normal"/>
        <w:rPr/>
      </w:pPr>
      <w:r>
        <w:rPr/>
      </w:r>
    </w:p>
    <w:p>
      <w:pPr>
        <w:pStyle w:val="Normal"/>
        <w:ind w:hanging="709" w:start="709" w:end="0"/>
        <w:rPr/>
      </w:pPr>
      <w:r>
        <w:rPr>
          <w:b/>
          <w:sz w:val="20"/>
        </w:rPr>
        <w:t>*ICOIT</w:t>
      </w:r>
      <w:r>
        <w:rPr>
          <w:sz w:val="20"/>
        </w:rPr>
        <w:t>-</w:t>
        <w:tab/>
        <w:t>The proposed ICOIT is company-led special initiative towards bridging digital-divide with developing countries (over 70% of world’s population). It is also a high-level focused promotional strategy for suitable IT, telecommunication, media and entertainment companies with interests in or appropriate products/services for these developing countries.</w:t>
      </w:r>
    </w:p>
    <w:p>
      <w:pPr>
        <w:pStyle w:val="Normal"/>
        <w:ind w:start="709" w:end="0"/>
        <w:rPr>
          <w:sz w:val="20"/>
        </w:rPr>
      </w:pPr>
      <w:r>
        <w:rPr>
          <w:sz w:val="20"/>
        </w:rPr>
      </w:r>
    </w:p>
    <w:p>
      <w:pPr>
        <w:pStyle w:val="Normal"/>
        <w:ind w:start="709" w:end="0"/>
        <w:rPr>
          <w:sz w:val="20"/>
        </w:rPr>
      </w:pPr>
      <w:r>
        <w:rPr>
          <w:sz w:val="20"/>
        </w:rPr>
        <w:t>In this way, ICOIT will facilitate the conversion of digital-divide into digital opportunities and will also strengthen the participating companies towards gaining competitive edge in these markets as well as towards working with the international community (e.g. G8, EU, etc.,), development organisations (e.g. UN, World Bank, etc.), respective governments and notable stakeholders within these developing countries. ICOIT aims at becoming a robust global network for bridging digital-divide. “Together we have better chances”.</w:t>
      </w:r>
    </w:p>
    <w:sectPr>
      <w:type w:val="nextPage"/>
      <w:pgSz w:w="11906" w:h="16838"/>
      <w:pgMar w:left="1417" w:right="1417"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770"/>
        </w:tabs>
        <w:ind w:start="1770" w:hanging="360"/>
      </w:pPr>
      <w:rPr/>
    </w:lvl>
  </w:abstractNum>
  <w:abstractNum w:abstractNumId="3">
    <w:lvl w:ilvl="0">
      <w:start w:val="1"/>
      <w:numFmt w:val="decimal"/>
      <w:lvlText w:val="%1."/>
      <w:lvlJc w:val="start"/>
      <w:pPr>
        <w:tabs>
          <w:tab w:val="num" w:pos="360"/>
        </w:tabs>
        <w:ind w:start="360" w:hanging="360"/>
      </w:pPr>
      <w:rPr/>
    </w:lvl>
  </w:abstractNum>
  <w:abstractNum w:abstractNumId="4">
    <w:lvl w:ilvl="0">
      <w:start w:val="4"/>
      <w:numFmt w:val="upperRoman"/>
      <w:lvlText w:val="%1."/>
      <w:lvlJc w:val="start"/>
      <w:pPr>
        <w:tabs>
          <w:tab w:val="num" w:pos="720"/>
        </w:tabs>
        <w:ind w:start="720" w:hanging="720"/>
      </w:pPr>
      <w:rPr/>
    </w:lvl>
  </w:abstractNum>
  <w:abstractNum w:abstractNumId="5">
    <w:lvl w:ilvl="0">
      <w:start w:val="9"/>
      <w:numFmt w:val="upperRoman"/>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GB"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b/>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Absatz-Standardschriftart">
    <w:name w:val="Absatz-Standardschriftart"/>
    <w:qFormat/>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2000-09-26T05:16:00Z</dcterms:created>
  <dc:creator>Oliver Adesioye</dc:creator>
  <dc:description/>
  <dc:language>en-CA</dc:language>
  <cp:lastModifiedBy>Oliver Adesioye</cp:lastModifiedBy>
  <cp:lastPrinted>2000-09-26T18:59:00Z</cp:lastPrinted>
  <dcterms:modified xsi:type="dcterms:W3CDTF">2000-09-28T10:44:00Z</dcterms:modified>
  <cp:revision>258</cp:revision>
  <dc:subject/>
  <dc:title>International Coalition for IT</dc:title>
</cp:coreProperties>
</file>