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"SPOT"  CONFIRMATION--MASTER "SPOT" PURCHASE/SALE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t>February, 22 2001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Spot Confirmation shall confirm the Transaction agreed to on the date hereof and binding between [__________________________________________________]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[Customer] to purchase and receive (</w:t>
      </w:r>
      <w:r>
        <w:rPr>
          <w:rFonts w:cs="Arial Narrow" w:ascii="Arial Narrow" w:hAnsi="Arial Narrow"/>
          <w:b/>
          <w:sz w:val="20"/>
        </w:rPr>
        <w:t>Buyer</w:t>
      </w:r>
      <w:r>
        <w:rPr>
          <w:rFonts w:cs="Arial Narrow" w:ascii="Arial Narrow" w:hAnsi="Arial Narrow"/>
          <w:sz w:val="20"/>
        </w:rPr>
        <w:t>) and [Company] [Customer]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TRANSACTION NUMBER:</w:t>
      </w:r>
      <w:r>
        <w:rPr>
          <w:rFonts w:cs="Arial Narrow" w:ascii="Arial Narrow" w:hAnsi="Arial Narrow"/>
          <w:sz w:val="20"/>
        </w:rPr>
        <w:t xml:space="preserve">  A</w:t>
      </w:r>
    </w:p>
    <w:p>
      <w:pPr>
        <w:pStyle w:val="Normal"/>
        <w:tabs>
          <w:tab w:val="clear" w:pos="720"/>
          <w:tab w:val="left" w:pos="8640" w:leader="none"/>
        </w:tabs>
        <w:ind w:hanging="5580" w:start="5580" w:end="0"/>
        <w:jc w:val="both"/>
        <w:rPr/>
      </w:pPr>
      <w:r>
        <w:rPr>
          <w:rFonts w:cs="Arial Narrow" w:ascii="Arial Narrow" w:hAnsi="Arial Narrow"/>
          <w:b/>
          <w:sz w:val="20"/>
        </w:rPr>
        <w:t>TIER OF GAS:</w:t>
      </w:r>
      <w:r>
        <w:rPr>
          <w:rFonts w:cs="Arial Narrow" w:ascii="Arial Narrow" w:hAnsi="Arial Narrow"/>
          <w:sz w:val="20"/>
        </w:rPr>
        <w:t xml:space="preserve">  Tier 1 Interruptible Gas</w:t>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DCQ (IN MMBTUS):  </w:t>
      </w:r>
      <w:r>
        <w:rPr>
          <w:rFonts w:cs="Arial Narrow" w:ascii="Arial Narrow" w:hAnsi="Arial Narrow"/>
          <w:bCs/>
          <w:sz w:val="20"/>
        </w:rPr>
        <w:t xml:space="preserve">2,100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Glenrock into Wyoming Interstate Company, KMI </w:t>
      </w:r>
      <w:r>
        <w:rPr>
          <w:rFonts w:cs="Arial Narrow" w:ascii="Arial Narrow" w:hAnsi="Arial Narrow"/>
          <w:i/>
          <w:iCs/>
          <w:sz w:val="20"/>
        </w:rPr>
        <w:t xml:space="preserve">(need full name) </w:t>
      </w:r>
      <w:r>
        <w:rPr>
          <w:rFonts w:cs="Arial Narrow" w:ascii="Arial Narrow" w:hAnsi="Arial Narrow"/>
          <w:sz w:val="20"/>
        </w:rPr>
        <w:t>or Colorado Interstate Gas Company</w:t>
        <w:tab/>
      </w:r>
    </w:p>
    <w:p>
      <w:pPr>
        <w:pStyle w:val="Normal"/>
        <w:tabs>
          <w:tab w:val="clear" w:pos="720"/>
          <w:tab w:val="left" w:pos="8640" w:leader="none"/>
        </w:tabs>
        <w:jc w:val="both"/>
        <w:rPr>
          <w:rFonts w:ascii="Arial Narrow" w:hAnsi="Arial Narrow" w:cs="Arial Narrow"/>
          <w:sz w:val="20"/>
        </w:rPr>
      </w:pPr>
      <w:r>
        <w:rPr>
          <w:rFonts w:cs="Arial Narrow" w:ascii="Arial Narrow" w:hAnsi="Arial Narrow"/>
          <w:b/>
          <w:sz w:val="20"/>
        </w:rPr>
        <w:t xml:space="preserve">PERIOD OF DELIVERY: </w:t>
      </w:r>
      <w:r>
        <w:rPr>
          <w:rFonts w:cs="Arial Narrow" w:ascii="Arial Narrow" w:hAnsi="Arial Narrow"/>
          <w:bCs/>
          <w:sz w:val="20"/>
        </w:rPr>
        <w:t>March 1, 2001 through March 31, 2001</w:t>
      </w:r>
    </w:p>
    <w:p>
      <w:pPr>
        <w:pStyle w:val="Normal"/>
        <w:tabs>
          <w:tab w:val="clear" w:pos="720"/>
          <w:tab w:val="center" w:pos="10800" w:leader="none"/>
        </w:tabs>
        <w:jc w:val="both"/>
        <w:rPr/>
      </w:pPr>
      <w:r>
        <w:rPr>
          <w:rFonts w:cs="Arial Narrow" w:ascii="Arial Narrow" w:hAnsi="Arial Narrow"/>
          <w:b/>
          <w:sz w:val="18"/>
        </w:rPr>
        <w:t>CONTRACT PRICE (PER MMBTU):</w:t>
      </w:r>
      <w:r>
        <w:rPr>
          <w:rFonts w:cs="Arial Narrow" w:ascii="Arial Narrow" w:hAnsi="Arial Narrow"/>
          <w:sz w:val="18"/>
        </w:rPr>
        <w:t xml:space="preserve">  T</w:t>
      </w:r>
      <w:r>
        <w:rPr>
          <w:rFonts w:cs="Arial Narrow" w:ascii="Arial Narrow" w:hAnsi="Arial Narrow"/>
          <w:color w:val="000000"/>
          <w:sz w:val="18"/>
        </w:rPr>
        <w:t xml:space="preserve">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Rockies CIG (North System) for the relevant gas day,</w:t>
      </w:r>
      <w:r>
        <w:rPr>
          <w:rFonts w:cs="Arial Narrow" w:ascii="Arial Narrow" w:hAnsi="Arial Narrow"/>
          <w:sz w:val="18"/>
        </w:rPr>
        <w:t xml:space="preserve"> minus $.25</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Spot Confirmation is being provided pursuant to and in accordance with the MASTER "SPOT"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2001-02-22T17:49:00Z</dcterms:created>
  <dc:creator>vv24f</dc:creator>
  <dc:description/>
  <dc:language>en-CA</dc:language>
  <cp:lastModifiedBy>gnemec</cp:lastModifiedBy>
  <cp:lastPrinted>2001-02-22T10:19:00Z</cp:lastPrinted>
  <dcterms:modified xsi:type="dcterms:W3CDTF">2001-02-22T17:51:00Z</dcterms:modified>
  <cp:revision>3</cp:revision>
  <dc:subject/>
  <dc:title>ENFOLIO* "SPOT"  CONFIRMATION--MASTER "SPOT" PURCHASE/SALE AGREEMENT GOVERNS</dc:title>
</cp:coreProperties>
</file>