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start="3600" w:end="0"/>
        <w:rPr>
          <w:rFonts w:ascii="Trebuchet MS" w:hAnsi="Trebuchet MS" w:cs="Trebuchet MS"/>
        </w:rPr>
      </w:pPr>
      <w:r>
        <w:rPr>
          <w:rFonts w:cs="Trebuchet MS" w:ascii="Trebuchet MS" w:hAnsi="Trebuchet MS"/>
        </w:rPr>
        <w:t>June 28, 2001</w:t>
      </w:r>
    </w:p>
    <w:p>
      <w:pPr>
        <w:pStyle w:val="Normal"/>
        <w:rPr>
          <w:rFonts w:ascii="Trebuchet MS" w:hAnsi="Trebuchet MS" w:cs="Trebuchet MS"/>
        </w:rPr>
      </w:pPr>
      <w:r>
        <w:rPr>
          <w:rFonts w:cs="Trebuchet MS" w:ascii="Trebuchet MS" w:hAnsi="Trebuchet MS"/>
        </w:rPr>
      </w:r>
    </w:p>
    <w:p>
      <w:pPr>
        <w:pStyle w:val="Heading1"/>
        <w:ind w:hanging="0" w:start="0"/>
        <w:rPr/>
      </w:pPr>
      <w:r>
        <w:rPr/>
        <w:t>MEMORANDUM FOR LISA YOHO</w:t>
      </w:r>
    </w:p>
    <w:p>
      <w:pPr>
        <w:pStyle w:val="Normal"/>
        <w:rPr>
          <w:rFonts w:ascii="Trebuchet MS" w:hAnsi="Trebuchet MS" w:cs="Trebuchet MS"/>
        </w:rPr>
      </w:pPr>
      <w:r>
        <w:rPr>
          <w:rFonts w:cs="Trebuchet MS" w:ascii="Trebuchet MS" w:hAnsi="Trebuchet MS"/>
        </w:rPr>
      </w:r>
    </w:p>
    <w:p>
      <w:pPr>
        <w:pStyle w:val="Normal"/>
        <w:rPr/>
      </w:pPr>
      <w:r>
        <w:rPr>
          <w:rFonts w:cs="Trebuchet MS" w:ascii="Trebuchet MS" w:hAnsi="Trebuchet MS"/>
          <w:b/>
          <w:bCs/>
        </w:rPr>
        <w:t>FROM</w:t>
      </w:r>
      <w:r>
        <w:rPr>
          <w:rFonts w:cs="Trebuchet MS" w:ascii="Trebuchet MS" w:hAnsi="Trebuchet MS"/>
        </w:rPr>
        <w:t>:</w:t>
        <w:tab/>
        <w:t>Chris Long</w:t>
      </w:r>
    </w:p>
    <w:p>
      <w:pPr>
        <w:pStyle w:val="Normal"/>
        <w:ind w:firstLine="720" w:start="720" w:end="0"/>
        <w:rPr>
          <w:rFonts w:ascii="Trebuchet MS" w:hAnsi="Trebuchet MS" w:cs="Trebuchet MS"/>
        </w:rPr>
      </w:pPr>
      <w:r>
        <w:rPr>
          <w:rFonts w:cs="Trebuchet MS" w:ascii="Trebuchet MS" w:hAnsi="Trebuchet MS"/>
        </w:rPr>
        <w:t>Larry Decker</w:t>
      </w:r>
    </w:p>
    <w:p>
      <w:pPr>
        <w:pStyle w:val="Normal"/>
        <w:rPr>
          <w:rFonts w:ascii="Trebuchet MS" w:hAnsi="Trebuchet MS" w:cs="Trebuchet MS"/>
        </w:rPr>
      </w:pPr>
      <w:r>
        <w:rPr>
          <w:rFonts w:cs="Trebuchet MS" w:ascii="Trebuchet MS" w:hAnsi="Trebuchet MS"/>
        </w:rPr>
      </w:r>
    </w:p>
    <w:p>
      <w:pPr>
        <w:pStyle w:val="Normal"/>
        <w:rPr/>
      </w:pPr>
      <w:r>
        <w:rPr>
          <w:rFonts w:cs="Trebuchet MS" w:ascii="Trebuchet MS" w:hAnsi="Trebuchet MS"/>
          <w:b/>
          <w:bCs/>
        </w:rPr>
        <w:t>CC</w:t>
      </w:r>
      <w:r>
        <w:rPr>
          <w:rFonts w:cs="Trebuchet MS" w:ascii="Trebuchet MS" w:hAnsi="Trebuchet MS"/>
        </w:rPr>
        <w:t>:</w:t>
        <w:tab/>
        <w:tab/>
        <w:t>Amy Kim</w:t>
      </w:r>
    </w:p>
    <w:p>
      <w:pPr>
        <w:pStyle w:val="Normal"/>
        <w:rPr>
          <w:rFonts w:ascii="Trebuchet MS" w:hAnsi="Trebuchet MS" w:cs="Trebuchet MS"/>
        </w:rPr>
      </w:pPr>
      <w:r>
        <w:rPr>
          <w:rFonts w:cs="Trebuchet MS" w:ascii="Trebuchet MS" w:hAnsi="Trebuchet MS"/>
        </w:rPr>
      </w:r>
    </w:p>
    <w:p>
      <w:pPr>
        <w:pStyle w:val="Normal"/>
        <w:rPr/>
      </w:pPr>
      <w:r>
        <w:rPr>
          <w:rFonts w:cs="Trebuchet MS" w:ascii="Trebuchet MS" w:hAnsi="Trebuchet MS"/>
          <w:b/>
          <w:bCs/>
        </w:rPr>
        <w:t>SUBJECT</w:t>
      </w:r>
      <w:r>
        <w:rPr>
          <w:rFonts w:cs="Trebuchet MS" w:ascii="Trebuchet MS" w:hAnsi="Trebuchet MS"/>
        </w:rPr>
        <w:t>:</w:t>
        <w:tab/>
        <w:t>Ethanol-related Hill action</w:t>
      </w:r>
    </w:p>
    <w:p>
      <w:pPr>
        <w:pStyle w:val="Normal"/>
        <w:rPr>
          <w:rFonts w:ascii="Trebuchet MS" w:hAnsi="Trebuchet MS" w:cs="Trebuchet MS"/>
        </w:rPr>
      </w:pPr>
      <w:r>
        <w:rPr>
          <w:rFonts w:cs="Trebuchet MS" w:ascii="Trebuchet MS" w:hAnsi="Trebuchet MS"/>
        </w:rPr>
      </w:r>
    </w:p>
    <w:p>
      <w:pPr>
        <w:pStyle w:val="Heading1"/>
        <w:ind w:hanging="0" w:start="0"/>
        <w:rPr/>
      </w:pPr>
      <w:r>
        <w:rPr/>
        <w:t>BACKGROUND</w:t>
      </w:r>
    </w:p>
    <w:p>
      <w:pPr>
        <w:pStyle w:val="Normal"/>
        <w:rPr/>
      </w:pPr>
      <w:r>
        <w:rPr>
          <w:rFonts w:cs="Trebuchet MS" w:ascii="Trebuchet MS" w:hAnsi="Trebuchet MS"/>
        </w:rPr>
        <w:t>A number of bills have been introduced in the 1</w:t>
      </w:r>
      <w:r>
        <w:rPr>
          <w:rFonts w:cs="Trebuchet MS" w:ascii="Trebuchet MS" w:hAnsi="Trebuchet MS"/>
          <w:vertAlign w:val="superscript"/>
        </w:rPr>
        <w:t>st</w:t>
      </w:r>
      <w:r>
        <w:rPr>
          <w:rFonts w:cs="Trebuchet MS" w:ascii="Trebuchet MS" w:hAnsi="Trebuchet MS"/>
        </w:rPr>
        <w:t xml:space="preserve"> Session of the 107</w:t>
      </w:r>
      <w:r>
        <w:rPr>
          <w:rFonts w:cs="Trebuchet MS" w:ascii="Trebuchet MS" w:hAnsi="Trebuchet MS"/>
          <w:vertAlign w:val="superscript"/>
        </w:rPr>
        <w:t>th</w:t>
      </w:r>
      <w:r>
        <w:rPr>
          <w:rFonts w:cs="Trebuchet MS" w:ascii="Trebuchet MS" w:hAnsi="Trebuchet MS"/>
        </w:rPr>
        <w:t xml:space="preserve"> Congress relating to ethanol, ranging from tax incentives for small producers of ethanol, to a “Sense of Congress” resolution that the United States should promote renewable ethanol to replace MTBE and encourage oil refiners to make the transition from MTBE-blended fuel to ethanol-blended fuel as soon as possible.  </w:t>
      </w:r>
    </w:p>
    <w:p>
      <w:pPr>
        <w:pStyle w:val="Normal"/>
        <w:rPr>
          <w:rFonts w:ascii="Trebuchet MS" w:hAnsi="Trebuchet MS" w:cs="Trebuchet MS"/>
        </w:rPr>
      </w:pPr>
      <w:r>
        <w:rPr>
          <w:rFonts w:cs="Trebuchet MS" w:ascii="Trebuchet MS" w:hAnsi="Trebuchet MS"/>
        </w:rPr>
      </w:r>
    </w:p>
    <w:p>
      <w:pPr>
        <w:pStyle w:val="Normal"/>
        <w:rPr>
          <w:rFonts w:ascii="Trebuchet MS" w:hAnsi="Trebuchet MS" w:cs="Trebuchet MS"/>
        </w:rPr>
      </w:pPr>
      <w:r>
        <w:rPr>
          <w:rFonts w:cs="Trebuchet MS" w:ascii="Trebuchet MS" w:hAnsi="Trebuchet MS"/>
        </w:rPr>
        <w:t xml:space="preserve">Since the beginning of the year, over 20 bills relating to ethanol production have been introduced.  Congress is determined to implementing a National Energy Policy this year and ethanol will likely be a portion of that, be it in tax credit/incentives, or legislative directives to the U.S. Department of Energy.  </w:t>
      </w:r>
    </w:p>
    <w:p>
      <w:pPr>
        <w:pStyle w:val="Normal"/>
        <w:rPr>
          <w:rFonts w:ascii="Trebuchet MS" w:hAnsi="Trebuchet MS" w:cs="Trebuchet MS"/>
        </w:rPr>
      </w:pPr>
      <w:r>
        <w:rPr>
          <w:rFonts w:cs="Trebuchet MS" w:ascii="Trebuchet MS" w:hAnsi="Trebuchet MS"/>
        </w:rPr>
      </w:r>
    </w:p>
    <w:p>
      <w:pPr>
        <w:pStyle w:val="Normal"/>
        <w:rPr>
          <w:rFonts w:ascii="Trebuchet MS" w:hAnsi="Trebuchet MS" w:cs="Trebuchet MS"/>
        </w:rPr>
      </w:pPr>
      <w:r>
        <w:rPr>
          <w:rFonts w:cs="Trebuchet MS" w:ascii="Trebuchet MS" w:hAnsi="Trebuchet MS"/>
        </w:rPr>
        <w:t xml:space="preserve">Additionally, we anticipate that soon after Congress returns from their July 4 recess, the House Ways and Means Committee will mark up an energy tax measure.  Any ethanol tax credits or incentives will more than likely be in this bill.  </w:t>
      </w:r>
    </w:p>
    <w:p>
      <w:pPr>
        <w:pStyle w:val="Normal"/>
        <w:rPr>
          <w:rFonts w:ascii="Trebuchet MS" w:hAnsi="Trebuchet MS" w:cs="Trebuchet MS"/>
        </w:rPr>
      </w:pPr>
      <w:r>
        <w:rPr>
          <w:rFonts w:cs="Trebuchet MS" w:ascii="Trebuchet MS" w:hAnsi="Trebuchet MS"/>
        </w:rPr>
      </w:r>
    </w:p>
    <w:p>
      <w:pPr>
        <w:pStyle w:val="Normal"/>
        <w:rPr>
          <w:rFonts w:ascii="Trebuchet MS" w:hAnsi="Trebuchet MS" w:cs="Trebuchet MS"/>
        </w:rPr>
      </w:pPr>
      <w:r>
        <w:rPr>
          <w:rFonts w:cs="Trebuchet MS" w:ascii="Trebuchet MS" w:hAnsi="Trebuchet MS"/>
        </w:rPr>
        <w:t xml:space="preserve">As tax credits for ethanol are set to expire in 2007 and 2008, many of the introduced bills move to extend the credits through 2015, 2016 and beyond.  These are very popular tax credits, sponsored by powerful Members from large agricultural-based states.  It is fair to say that given the popularity of extending the tax credits and the political strength of the “players” who support extending the tax credits, conventional wisdom says the credits will be extended.  </w:t>
      </w:r>
    </w:p>
    <w:p>
      <w:pPr>
        <w:pStyle w:val="Normal"/>
        <w:rPr>
          <w:rFonts w:ascii="Trebuchet MS" w:hAnsi="Trebuchet MS" w:cs="Trebuchet MS"/>
        </w:rPr>
      </w:pPr>
      <w:r>
        <w:rPr>
          <w:rFonts w:cs="Trebuchet MS" w:ascii="Trebuchet MS" w:hAnsi="Trebuchet MS"/>
        </w:rPr>
      </w:r>
    </w:p>
    <w:p>
      <w:pPr>
        <w:pStyle w:val="Normal"/>
        <w:rPr>
          <w:rFonts w:ascii="Trebuchet MS" w:hAnsi="Trebuchet MS" w:cs="Trebuchet MS"/>
        </w:rPr>
      </w:pPr>
      <w:r>
        <w:rPr>
          <w:rFonts w:cs="Trebuchet MS" w:ascii="Trebuchet MS" w:hAnsi="Trebuchet MS"/>
        </w:rPr>
        <w:t>For a number of years, several Members have attempted to increase energy tax credits, specifically for ethanol, however former House Ways and Means Committee Chairman Bill Archer (R-TX) was an opponent of tax incentives and tax credits.  The Chairman of the Ways and Means Committee, Rep. Bill Thomas (R-CA) and the Chairman of the Senate Finance Committee, Sen. Max Baucus (D-MT) have both indicated that they anticipate passing legislation to extend energy tax credits.</w:t>
      </w:r>
    </w:p>
    <w:p>
      <w:pPr>
        <w:pStyle w:val="Normal"/>
        <w:rPr>
          <w:rFonts w:ascii="Trebuchet MS" w:hAnsi="Trebuchet MS" w:cs="Trebuchet MS"/>
        </w:rPr>
      </w:pPr>
      <w:r>
        <w:rPr>
          <w:rFonts w:cs="Trebuchet MS" w:ascii="Trebuchet MS" w:hAnsi="Trebuchet MS"/>
        </w:rPr>
      </w:r>
    </w:p>
    <w:p>
      <w:pPr>
        <w:pStyle w:val="Normal"/>
        <w:rPr>
          <w:rFonts w:ascii="Trebuchet MS" w:hAnsi="Trebuchet MS" w:cs="Trebuchet MS"/>
        </w:rPr>
      </w:pPr>
      <w:r>
        <w:rPr>
          <w:rFonts w:cs="Trebuchet MS" w:ascii="Trebuchet MS" w:hAnsi="Trebuchet MS"/>
        </w:rPr>
        <w:t xml:space="preserve">Opponents of the legislation include highway interest groups because money to offset the tax credits come from highway trust fund.  There has been no indication, however, that the opponents are waging too much of a political fight.    </w:t>
      </w:r>
    </w:p>
    <w:p>
      <w:pPr>
        <w:pStyle w:val="Normal"/>
        <w:rPr>
          <w:rFonts w:ascii="Trebuchet MS" w:hAnsi="Trebuchet MS" w:cs="Trebuchet MS"/>
        </w:rPr>
      </w:pPr>
      <w:r>
        <w:rPr>
          <w:rFonts w:cs="Trebuchet MS" w:ascii="Trebuchet MS" w:hAnsi="Trebuchet MS"/>
        </w:rPr>
      </w:r>
    </w:p>
    <w:p>
      <w:pPr>
        <w:pStyle w:val="Heading1"/>
        <w:ind w:hanging="0" w:start="0"/>
        <w:rPr/>
      </w:pPr>
      <w:r>
        <w:rPr/>
        <w:t>PLAYERS</w:t>
      </w:r>
    </w:p>
    <w:p>
      <w:pPr>
        <w:pStyle w:val="Normal"/>
        <w:rPr/>
      </w:pPr>
      <w:r>
        <w:rPr>
          <w:rFonts w:cs="Trebuchet MS" w:ascii="Trebuchet MS" w:hAnsi="Trebuchet MS"/>
          <w:u w:val="single"/>
        </w:rPr>
        <w:t>House</w:t>
      </w:r>
      <w:r>
        <w:rPr>
          <w:rFonts w:cs="Trebuchet MS" w:ascii="Trebuchet MS" w:hAnsi="Trebuchet MS"/>
        </w:rPr>
        <w:t xml:space="preserve">: </w:t>
      </w:r>
    </w:p>
    <w:p>
      <w:pPr>
        <w:pStyle w:val="Normal"/>
        <w:rPr>
          <w:rFonts w:ascii="Trebuchet MS" w:hAnsi="Trebuchet MS" w:cs="Trebuchet MS"/>
        </w:rPr>
      </w:pPr>
      <w:r>
        <w:rPr>
          <w:rFonts w:cs="Trebuchet MS" w:ascii="Trebuchet MS" w:hAnsi="Trebuchet MS"/>
        </w:rPr>
        <w:t>Rep. Jim Nussle (R-IA)</w:t>
      </w:r>
    </w:p>
    <w:p>
      <w:pPr>
        <w:pStyle w:val="Normal"/>
        <w:rPr>
          <w:rFonts w:ascii="Trebuchet MS" w:hAnsi="Trebuchet MS" w:cs="Trebuchet MS"/>
        </w:rPr>
      </w:pPr>
      <w:r>
        <w:rPr>
          <w:rFonts w:cs="Trebuchet MS" w:ascii="Trebuchet MS" w:hAnsi="Trebuchet MS"/>
        </w:rPr>
        <w:t>Rep. John Thune (R-SD)</w:t>
      </w:r>
    </w:p>
    <w:p>
      <w:pPr>
        <w:pStyle w:val="Normal"/>
        <w:rPr>
          <w:rFonts w:ascii="Trebuchet MS" w:hAnsi="Trebuchet MS" w:cs="Trebuchet MS"/>
        </w:rPr>
      </w:pPr>
      <w:r>
        <w:rPr>
          <w:rFonts w:cs="Trebuchet MS" w:ascii="Trebuchet MS" w:hAnsi="Trebuchet MS"/>
        </w:rPr>
        <w:t>Rep. Greg Ganske (R-IA)</w:t>
      </w:r>
    </w:p>
    <w:p>
      <w:pPr>
        <w:pStyle w:val="Normal"/>
        <w:rPr>
          <w:rFonts w:ascii="Trebuchet MS" w:hAnsi="Trebuchet MS" w:cs="Trebuchet MS"/>
        </w:rPr>
      </w:pPr>
      <w:r>
        <w:rPr>
          <w:rFonts w:cs="Trebuchet MS" w:ascii="Trebuchet MS" w:hAnsi="Trebuchet MS"/>
        </w:rPr>
        <w:t>Rep. Mark Green (R-WI)</w:t>
      </w:r>
    </w:p>
    <w:p>
      <w:pPr>
        <w:pStyle w:val="Normal"/>
        <w:rPr>
          <w:rFonts w:ascii="Trebuchet MS" w:hAnsi="Trebuchet MS" w:cs="Trebuchet MS"/>
        </w:rPr>
      </w:pPr>
      <w:r>
        <w:rPr>
          <w:rFonts w:cs="Trebuchet MS" w:ascii="Trebuchet MS" w:hAnsi="Trebuchet MS"/>
        </w:rPr>
        <w:t>Rep. Timothy Johnson (R-IL)</w:t>
      </w:r>
    </w:p>
    <w:p>
      <w:pPr>
        <w:pStyle w:val="Normal"/>
        <w:rPr>
          <w:rFonts w:ascii="Trebuchet MS" w:hAnsi="Trebuchet MS" w:cs="Trebuchet MS"/>
        </w:rPr>
      </w:pPr>
      <w:r>
        <w:rPr>
          <w:rFonts w:cs="Trebuchet MS" w:ascii="Trebuchet MS" w:hAnsi="Trebuchet MS"/>
        </w:rPr>
        <w:t>Rep. George Gekas (R-PA)</w:t>
      </w:r>
    </w:p>
    <w:p>
      <w:pPr>
        <w:pStyle w:val="Normal"/>
        <w:rPr>
          <w:rFonts w:ascii="Trebuchet MS" w:hAnsi="Trebuchet MS" w:cs="Trebuchet MS"/>
        </w:rPr>
      </w:pPr>
      <w:r>
        <w:rPr>
          <w:rFonts w:cs="Trebuchet MS" w:ascii="Trebuchet MS" w:hAnsi="Trebuchet MS"/>
        </w:rPr>
      </w:r>
    </w:p>
    <w:p>
      <w:pPr>
        <w:pStyle w:val="Normal"/>
        <w:rPr/>
      </w:pPr>
      <w:r>
        <w:rPr>
          <w:rFonts w:cs="Trebuchet MS" w:ascii="Trebuchet MS" w:hAnsi="Trebuchet MS"/>
          <w:u w:val="single"/>
        </w:rPr>
        <w:t>Senate</w:t>
      </w:r>
      <w:r>
        <w:rPr>
          <w:rFonts w:cs="Trebuchet MS" w:ascii="Trebuchet MS" w:hAnsi="Trebuchet MS"/>
        </w:rPr>
        <w:t>:</w:t>
      </w:r>
    </w:p>
    <w:p>
      <w:pPr>
        <w:pStyle w:val="Normal"/>
        <w:rPr>
          <w:rFonts w:ascii="Trebuchet MS" w:hAnsi="Trebuchet MS" w:cs="Trebuchet MS"/>
        </w:rPr>
      </w:pPr>
      <w:r>
        <w:rPr>
          <w:rFonts w:cs="Trebuchet MS" w:ascii="Trebuchet MS" w:hAnsi="Trebuchet MS"/>
        </w:rPr>
        <w:t>Sen. Peter Fitzgerald (R-IL)</w:t>
      </w:r>
    </w:p>
    <w:p>
      <w:pPr>
        <w:pStyle w:val="Normal"/>
        <w:rPr>
          <w:rFonts w:ascii="Trebuchet MS" w:hAnsi="Trebuchet MS" w:cs="Trebuchet MS"/>
        </w:rPr>
      </w:pPr>
      <w:r>
        <w:rPr>
          <w:rFonts w:cs="Trebuchet MS" w:ascii="Trebuchet MS" w:hAnsi="Trebuchet MS"/>
        </w:rPr>
        <w:t>Sen. Jean Carnahan (D-MO)</w:t>
      </w:r>
    </w:p>
    <w:p>
      <w:pPr>
        <w:pStyle w:val="Normal"/>
        <w:rPr>
          <w:rFonts w:ascii="Trebuchet MS" w:hAnsi="Trebuchet MS" w:cs="Trebuchet MS"/>
        </w:rPr>
      </w:pPr>
      <w:r>
        <w:rPr>
          <w:rFonts w:cs="Trebuchet MS" w:ascii="Trebuchet MS" w:hAnsi="Trebuchet MS"/>
        </w:rPr>
        <w:t>Sen. Chuck Grassley (R-IA)</w:t>
      </w:r>
    </w:p>
    <w:p>
      <w:pPr>
        <w:pStyle w:val="Normal"/>
        <w:rPr>
          <w:rFonts w:ascii="Trebuchet MS" w:hAnsi="Trebuchet MS" w:cs="Trebuchet MS"/>
        </w:rPr>
      </w:pPr>
      <w:r>
        <w:rPr>
          <w:rFonts w:cs="Trebuchet MS" w:ascii="Trebuchet MS" w:hAnsi="Trebuchet MS"/>
        </w:rPr>
        <w:t>Sen. Chuck Hagel (R-NE)</w:t>
      </w:r>
    </w:p>
    <w:p>
      <w:pPr>
        <w:pStyle w:val="Normal"/>
        <w:rPr>
          <w:rFonts w:ascii="Trebuchet MS" w:hAnsi="Trebuchet MS" w:cs="Trebuchet MS"/>
        </w:rPr>
      </w:pPr>
      <w:r>
        <w:rPr>
          <w:rFonts w:cs="Trebuchet MS" w:ascii="Trebuchet MS" w:hAnsi="Trebuchet MS"/>
        </w:rPr>
        <w:t>Sen. Jeff Bingaman (D-NM)</w:t>
      </w:r>
    </w:p>
    <w:p>
      <w:pPr>
        <w:pStyle w:val="Normal"/>
        <w:rPr>
          <w:rFonts w:ascii="Trebuchet MS" w:hAnsi="Trebuchet MS" w:cs="Trebuchet MS"/>
        </w:rPr>
      </w:pPr>
      <w:r>
        <w:rPr>
          <w:rFonts w:cs="Trebuchet MS" w:ascii="Trebuchet MS" w:hAnsi="Trebuchet MS"/>
        </w:rPr>
        <w:t>Sen. Tom Daschle (D-SD)</w:t>
      </w:r>
    </w:p>
    <w:p>
      <w:pPr>
        <w:pStyle w:val="Normal"/>
        <w:rPr>
          <w:rFonts w:ascii="Trebuchet MS" w:hAnsi="Trebuchet MS" w:eastAsia="Trebuchet MS" w:cs="Trebuchet MS"/>
        </w:rPr>
      </w:pPr>
      <w:r>
        <w:rPr>
          <w:rFonts w:eastAsia="Trebuchet MS" w:cs="Trebuchet MS" w:ascii="Trebuchet MS" w:hAnsi="Trebuchet MS"/>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rebuchet MS">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Trebuchet MS" w:hAnsi="Trebuchet MS" w:cs="Trebuchet MS"/>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2001-06-28T12:30:00Z</dcterms:created>
  <dc:creator>ldecker2</dc:creator>
  <dc:description/>
  <dc:language>en-CA</dc:language>
  <cp:lastModifiedBy>ldecker2</cp:lastModifiedBy>
  <cp:lastPrinted>2001-06-28T18:31:00Z</cp:lastPrinted>
  <dcterms:modified xsi:type="dcterms:W3CDTF">2001-06-28T20:06:00Z</dcterms:modified>
  <cp:revision>2</cp:revision>
  <dc:subject/>
  <dc:title>June 28, 2001</dc:title>
</cp:coreProperties>
</file>