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rPr>
          <w:sz w:val="20"/>
        </w:rPr>
      </w:pPr>
      <w:r>
        <w:rPr>
          <w:sz w:val="20"/>
        </w:rPr>
        <w:drawing>
          <wp:inline distT="0" distB="0" distL="0" distR="0">
            <wp:extent cx="99441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4" t="-35" r="-34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widowControl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405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To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/>
          </w:tcPr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Global Operations Issues Task Force</w:t>
            </w:r>
          </w:p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477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From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/>
          </w:tcPr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Michael Moscoso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widowControl/>
              <w:rPr>
                <w:rFonts w:ascii="Times New Roman" w:hAnsi="Times New Roman" w:cs="Times New Roman"/>
              </w:rPr>
            </w:pPr>
            <w:bookmarkStart w:id="0" w:name="From"/>
            <w:bookmarkEnd w:id="0"/>
            <w:r>
              <w:rPr>
                <w:rFonts w:cs="Times New Roman" w:ascii="Times New Roman" w:hAnsi="Times New Roman"/>
              </w:rPr>
              <w:t>Global Energy Operations</w:t>
            </w:r>
          </w:p>
        </w:tc>
      </w:tr>
      <w:tr>
        <w:trPr>
          <w:trHeight w:val="117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432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Subject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Weekly Summary of Issues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October 15, 2000</w:t>
            </w:r>
          </w:p>
        </w:tc>
      </w:tr>
    </w:tbl>
    <w:p>
      <w:pPr>
        <w:pStyle w:val="Body"/>
        <w:widowControl/>
        <w:ind w:start="0" w:end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  <w:bookmarkStart w:id="1" w:name="StartOfMemo"/>
      <w:bookmarkStart w:id="2" w:name="StartOfMemo"/>
      <w:bookmarkEnd w:id="2"/>
    </w:p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Attached is the Global Operations Report for September 2000.   The following list is a summary of the items presented: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A.  Official Books</w:t>
        <w:tab/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  <w:u w:val="single"/>
        </w:rPr>
        <w:t>September 18, 2000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No issues.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  <w:u w:val="single"/>
        </w:rPr>
        <w:t>September 19,  2000</w:t>
      </w:r>
    </w:p>
    <w:p>
      <w:pPr>
        <w:pStyle w:val="Department"/>
        <w:widowControl/>
        <w:numPr>
          <w:ilvl w:val="0"/>
          <w:numId w:val="4"/>
        </w:numPr>
        <w:tabs>
          <w:tab w:val="left" w:pos="720" w:leader="none"/>
          <w:tab w:val="left" w:pos="13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5 IR/FX books not officialized due to volatility curve not loaded.</w:t>
      </w:r>
    </w:p>
    <w:p>
      <w:pPr>
        <w:pStyle w:val="Department"/>
        <w:widowControl/>
        <w:numPr>
          <w:ilvl w:val="0"/>
          <w:numId w:val="3"/>
        </w:numPr>
        <w:tabs>
          <w:tab w:val="left" w:pos="720" w:leader="none"/>
          <w:tab w:val="left" w:pos="108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Intra-NE-Prompt-Phy officialized but position did not flow through system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  <w:u w:val="single"/>
        </w:rPr>
        <w:t>September 20, 2000</w:t>
      </w:r>
    </w:p>
    <w:p>
      <w:pPr>
        <w:pStyle w:val="Department"/>
        <w:widowControl/>
        <w:numPr>
          <w:ilvl w:val="0"/>
          <w:numId w:val="5"/>
        </w:numPr>
        <w:tabs>
          <w:tab w:val="left" w:pos="72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5 IR/FX books not officialized due to system problems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  <w:u w:val="single"/>
        </w:rPr>
        <w:t>September 21, 2000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No issues.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  <w:u w:val="single"/>
        </w:rPr>
        <w:t>September 22, 2000</w:t>
      </w:r>
    </w:p>
    <w:p>
      <w:pPr>
        <w:pStyle w:val="Department"/>
        <w:widowControl/>
        <w:numPr>
          <w:ilvl w:val="0"/>
          <w:numId w:val="5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10 UK Global Products books officialized late, reran VAR.</w:t>
      </w:r>
    </w:p>
    <w:p>
      <w:pPr>
        <w:pStyle w:val="Department"/>
        <w:widowControl/>
        <w:numPr>
          <w:ilvl w:val="0"/>
          <w:numId w:val="5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ENA Gas – Gas Daily books not officialized, but no positions, so no effect.</w:t>
      </w:r>
    </w:p>
    <w:p>
      <w:pPr>
        <w:pStyle w:val="Department"/>
        <w:widowControl/>
        <w:numPr>
          <w:ilvl w:val="0"/>
          <w:numId w:val="5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EBS-ADV-PRC did not pull in due to network issues.</w:t>
      </w:r>
    </w:p>
    <w:p>
      <w:pPr>
        <w:pStyle w:val="Department"/>
        <w:widowControl/>
        <w:numPr>
          <w:ilvl w:val="0"/>
          <w:numId w:val="2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450" w:start="810" w:end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EES Gas Spreadsheet position text file format changed causing failure.  Pulled in the next morning and reran                   VAR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                  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  <w:u w:val="single"/>
        </w:rPr>
        <w:t>September 25, 2000</w:t>
      </w:r>
    </w:p>
    <w:p>
      <w:pPr>
        <w:pStyle w:val="Department"/>
        <w:widowControl/>
        <w:numPr>
          <w:ilvl w:val="0"/>
          <w:numId w:val="5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EES Enpower books officialized, but didn’t flow through, re-officialized in the morning</w:t>
      </w:r>
    </w:p>
    <w:p>
      <w:pPr>
        <w:pStyle w:val="Department"/>
        <w:widowControl/>
        <w:numPr>
          <w:ilvl w:val="0"/>
          <w:numId w:val="5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5 Methanol books not officialized (Global Products)</w:t>
      </w:r>
    </w:p>
    <w:p>
      <w:pPr>
        <w:pStyle w:val="Department"/>
        <w:widowControl/>
        <w:numPr>
          <w:ilvl w:val="0"/>
          <w:numId w:val="5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1 Spreadsheet position not captured:  RLL-ERMS-XL-PRC</w:t>
      </w:r>
    </w:p>
    <w:p>
      <w:pPr>
        <w:pStyle w:val="Department"/>
        <w:widowControl/>
        <w:numPr>
          <w:ilvl w:val="0"/>
          <w:numId w:val="5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Approx. 50 books officialized, but didn’t flow due to London system problems with RisktRAC</w:t>
      </w:r>
    </w:p>
    <w:p>
      <w:pPr>
        <w:pStyle w:val="Department"/>
        <w:widowControl/>
        <w:numPr>
          <w:ilvl w:val="0"/>
          <w:numId w:val="5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Coal spreadsheet not captured due to RisktRAC access problem by BA caused by move.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B.  Value at Risk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72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9/19/00 – Reran EES due to delay in providing positions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9/22/00 – Reran Meat Trading VAR due to position capture issue which has been corrected.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                     </w:t>
      </w:r>
      <w:r>
        <w:rPr>
          <w:rFonts w:cs="Times New Roman" w:ascii="Times New Roman" w:hAnsi="Times New Roman"/>
          <w:color w:val="000000"/>
        </w:rPr>
        <w:t>Reran EES VAR due to text file format change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                     </w:t>
      </w:r>
      <w:r>
        <w:rPr>
          <w:rFonts w:cs="Times New Roman" w:ascii="Times New Roman" w:hAnsi="Times New Roman"/>
          <w:color w:val="000000"/>
        </w:rPr>
        <w:t>Reran Global Products VAR due to positions officialized late.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9/25/00 – Reran EES VAR due to book officialization issue above.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 xml:space="preserve">                Reran Global Products VAR due to official books issues above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 xml:space="preserve">                Reran Coal VAR due to Coal book not official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 xml:space="preserve">                Reran AGG-ECT VAR due to issues above.</w:t>
        <w:tab/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C.  Cash Flow Issues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/>
      </w:pPr>
      <w:r>
        <w:rPr>
          <w:rFonts w:cs="Times New Roman" w:ascii="Times New Roman" w:hAnsi="Times New Roman"/>
          <w:b/>
          <w:color w:val="000000"/>
        </w:rPr>
        <w:t xml:space="preserve">     </w:t>
      </w:r>
      <w:r>
        <w:rPr>
          <w:rFonts w:cs="Times New Roman" w:ascii="Times New Roman" w:hAnsi="Times New Roman"/>
          <w:b/>
          <w:color w:val="000000"/>
        </w:rPr>
        <w:tab/>
      </w:r>
      <w:r>
        <w:rPr>
          <w:rFonts w:cs="Times New Roman" w:ascii="Times New Roman" w:hAnsi="Times New Roman"/>
          <w:color w:val="000000"/>
        </w:rPr>
        <w:t>9/18/00 – Incorrect cash flows from FT-CAD-EGSC-IDX book.  Wrong book officialized by BA.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   </w:t>
      </w:r>
      <w:r>
        <w:rPr>
          <w:rFonts w:cs="Times New Roman" w:ascii="Times New Roman" w:hAnsi="Times New Roman"/>
          <w:color w:val="000000"/>
        </w:rPr>
        <w:tab/>
        <w:t>9/19/00 – Books deleted from ERMS for no apparent reason. No significant impact.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   </w:t>
      </w:r>
      <w:r>
        <w:rPr>
          <w:rFonts w:cs="Times New Roman" w:ascii="Times New Roman" w:hAnsi="Times New Roman"/>
          <w:color w:val="000000"/>
        </w:rPr>
        <w:tab/>
        <w:t>9/21/00 – Major system failure – no cash flows to Infinity (Java problem).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     </w:t>
      </w:r>
      <w:r>
        <w:rPr>
          <w:rFonts w:cs="Times New Roman" w:ascii="Times New Roman" w:hAnsi="Times New Roman"/>
          <w:color w:val="000000"/>
        </w:rPr>
        <w:t>9/22/00 – No issues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9/25/00 – No issues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9/26/00 – No issues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D.  Other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end="-18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end="-18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/>
      </w:pPr>
      <w:r>
        <w:rPr>
          <w:rFonts w:cs="Times New Roman" w:ascii="Times New Roman" w:hAnsi="Times New Roman"/>
          <w:b/>
          <w:color w:val="000000"/>
        </w:rPr>
        <w:t xml:space="preserve">   </w:t>
      </w:r>
      <w:r>
        <w:rPr>
          <w:rFonts w:cs="Times New Roman" w:ascii="Times New Roman" w:hAnsi="Times New Roman"/>
          <w:color w:val="000000"/>
        </w:rPr>
        <w:t>Please contact me if you have any questions (x-35242)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117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jc w:val="end"/>
      <w:rPr>
        <w:rStyle w:val="PageNumber"/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/mnt/main-storage/datasets/enron-docs/doc/TaskForce.doc</w:t>
    </w:r>
    <w:r>
      <w:rPr>
        <w:sz w:val="16"/>
        <w:lang w:eastAsia="en-US"/>
      </w:rPr>
      <w:fldChar w:fldCharType="end"/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/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2658110</wp:posOffset>
              </wp:positionH>
              <wp:positionV relativeFrom="paragraph">
                <wp:posOffset>-94615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7.45pt;mso-position-vertical-relative:text;margin-left:209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540"/>
        <w:tab w:val="left" w:pos="810" w:leader="none"/>
      </w:tabs>
      <w:jc w:val="center"/>
      <w:outlineLvl w:val="0"/>
    </w:pPr>
    <w:rPr>
      <w:rFonts w:ascii="Times New Roman" w:hAnsi="Times New Roman" w:cs="Times New Roman"/>
      <w:b/>
      <w:color w:val="000000"/>
      <w:sz w:val="20"/>
      <w:u w:val="single"/>
      <w:lang w:eastAsia="en-US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  <w:sz w:val="20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  <w:sz w:val="20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4z0">
    <w:name w:val="WW8Num34z0"/>
    <w:qFormat/>
    <w:rPr>
      <w:rFonts w:ascii="Wingdings" w:hAnsi="Wingdings" w:cs="Wingdings"/>
      <w:sz w:val="20"/>
    </w:rPr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107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2000-09-25T18:08:00Z</dcterms:created>
  <dc:creator>ECT</dc:creator>
  <dc:description/>
  <dc:language>en-CA</dc:language>
  <cp:lastModifiedBy>mmoscos</cp:lastModifiedBy>
  <cp:lastPrinted>2000-09-25T18:30:00Z</cp:lastPrinted>
  <dcterms:modified xsi:type="dcterms:W3CDTF">2000-09-26T13:08:00Z</dcterms:modified>
  <cp:revision>14</cp:revision>
  <dc:subject/>
  <dc:title>Eron Capital &amp; Trade Resources Memo</dc:title>
</cp:coreProperties>
</file>