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1"/>
        <w:spacing w:before="60" w:after="60"/>
        <w:rPr>
          <w:b/>
        </w:rPr>
      </w:pPr>
      <w:r>
        <w:rPr>
          <w:b/>
        </w:rPr>
        <w:t>December 1, 2000</w:t>
      </w:r>
    </w:p>
    <w:p>
      <w:pPr>
        <w:pStyle w:val="body1"/>
        <w:rPr>
          <w:b/>
        </w:rPr>
      </w:pPr>
      <w:r>
        <w:rPr>
          <w:b/>
        </w:rPr>
        <w:t>To:</w:t>
        <w:tab/>
        <w:t>TW Operators or Agents</w:t>
      </w:r>
    </w:p>
    <w:p>
      <w:pPr>
        <w:pStyle w:val="body1"/>
        <w:rPr/>
      </w:pPr>
      <w:r>
        <w:rPr/>
        <w:t>Effective December 18, 2000, TW will offer their operators a third confirmation choice called Confirmation by Exception.  This new option is shown below along with the current options available (active and passive).</w:t>
      </w:r>
    </w:p>
    <w:p>
      <w:pPr>
        <w:pStyle w:val="body1"/>
        <w:spacing w:before="60" w:after="240"/>
        <w:rPr/>
      </w:pPr>
      <w:r>
        <w:rPr/>
        <w:t xml:space="preserve">The Auto-confirmation option (All nominations are confirmed when the shipper and the operator are the same.) currently supplied by TW will </w:t>
      </w:r>
      <w:r>
        <w:rPr>
          <w:b/>
        </w:rPr>
        <w:t>no longer</w:t>
      </w:r>
      <w:r>
        <w:rPr/>
        <w:t xml:space="preserve"> be available as of December 18, 2000.  Thus, the confirmation process will revert to either passive or active as currently specified by the operator.</w:t>
      </w:r>
    </w:p>
    <w:tbl>
      <w:tblPr>
        <w:tblW w:w="9108" w:type="dxa"/>
        <w:jc w:val="start"/>
        <w:tblInd w:w="0" w:type="dxa"/>
        <w:tblLayout w:type="fixed"/>
        <w:tblCellMar>
          <w:top w:w="0" w:type="dxa"/>
          <w:start w:w="108" w:type="dxa"/>
          <w:bottom w:w="0" w:type="dxa"/>
          <w:end w:w="108" w:type="dxa"/>
        </w:tblCellMar>
      </w:tblPr>
      <w:tblGrid>
        <w:gridCol w:w="3258"/>
        <w:gridCol w:w="5850"/>
      </w:tblGrid>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Active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agent for a location actively confirms all nominations at all locations during all </w:t>
            </w:r>
            <w:r>
              <w:rPr>
                <w:b/>
              </w:rPr>
              <w:t>Cycles.</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Passive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agent for a location actively confirms nominations at all locations in the </w:t>
            </w:r>
            <w:r>
              <w:rPr>
                <w:b/>
              </w:rPr>
              <w:t>Timely Cycle</w:t>
            </w:r>
            <w:r>
              <w:rPr/>
              <w:t>.  The Operator will not be required to confirm during the Intraday Cycles.</w:t>
              <w:br/>
              <w:t>The confirmation quantity from the previous Cycle will be copied to the next Cycle.</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Confirmation by Exception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TW will automatically confirm all nominations at a specified location for the operator or agent.  In other words, all confirmed quantities</w:t>
            </w:r>
            <w:r>
              <w:rPr>
                <w:sz w:val="20"/>
              </w:rPr>
              <w:t xml:space="preserve"> </w:t>
            </w:r>
            <w:r>
              <w:rPr/>
              <w:t>will equal nominated quantities.  Operators will be able to change any confirmation that is automatically confirmed by TW during any cycle.  Any manual change made by the operator will remain in place for the entire gas day.</w:t>
            </w:r>
          </w:p>
        </w:tc>
      </w:tr>
    </w:tbl>
    <w:p>
      <w:pPr>
        <w:pStyle w:val="body1"/>
        <w:spacing w:before="240" w:after="60"/>
        <w:rPr/>
      </w:pPr>
      <w:r>
        <w:rPr/>
        <w:t xml:space="preserve">To change your current confirmation status, complete the attached </w:t>
      </w:r>
      <w:r>
        <w:rPr>
          <w:b/>
        </w:rPr>
        <w:t>TW Request for Operator Choice Form</w:t>
      </w:r>
      <w:r>
        <w:rPr/>
        <w:t xml:space="preserve"> and fax it to the Contracts/PLE group at (713) 646-8260 by </w:t>
      </w:r>
      <w:r>
        <w:rPr>
          <w:b/>
        </w:rPr>
        <w:t>December 11, 2000</w:t>
      </w:r>
      <w:r>
        <w:rPr/>
        <w:t>. Requests received for processing after December 11, 2000, cannot be guaranteed to be effective on December 18, 2000.  We will notify you when processing is complete.</w:t>
      </w:r>
    </w:p>
    <w:p>
      <w:pPr>
        <w:pStyle w:val="body1"/>
        <w:rPr/>
      </w:pPr>
      <w:r>
        <w:rPr/>
        <w:t>Should you have any questions regarding this enhancement, contact your Market Services Representative.</w:t>
      </w:r>
    </w:p>
    <w:p>
      <w:pPr>
        <w:pStyle w:val="body1"/>
        <w:rPr/>
      </w:pPr>
      <w:r>
        <w:rPr/>
        <w:t>Sincerely,</w:t>
      </w:r>
    </w:p>
    <w:p>
      <w:pPr>
        <w:pStyle w:val="body1"/>
        <w:rPr/>
      </w:pPr>
      <w:r>
        <w:rPr/>
      </w:r>
    </w:p>
    <w:p>
      <w:pPr>
        <w:pStyle w:val="body1"/>
        <w:spacing w:before="240" w:after="0"/>
        <w:rPr/>
      </w:pPr>
      <w:r>
        <w:rPr/>
        <w:t>Julia Y. White</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/mnt/main-storage/datasets/enron-docs/doc/TW_Operator_Choice_Letter.doc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9:19:16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050796037"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2000-11-30T19:03:00Z</dcterms:created>
  <dc:creator>ET&amp;S LAN Support</dc:creator>
  <dc:description/>
  <dc:language>en-CA</dc:language>
  <cp:lastModifiedBy>ET&amp;S LAN Support</cp:lastModifiedBy>
  <cp:lastPrinted>2000-12-01T10:21:00Z</cp:lastPrinted>
  <dcterms:modified xsi:type="dcterms:W3CDTF">2000-12-01T13:58:00Z</dcterms:modified>
  <cp:revision>30</cp:revision>
  <dc:subject>ETS Template</dc:subject>
  <dc:title>ETS Template</dc:title>
</cp:coreProperties>
</file>