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SEUNG-TAEK OH</w:t>
      </w:r>
    </w:p>
    <w:p>
      <w:pPr>
        <w:pStyle w:val="Normal"/>
        <w:jc w:val="center"/>
        <w:rPr>
          <w:b/>
        </w:rPr>
      </w:pPr>
      <w:r>
        <w:rPr>
          <w:b/>
        </w:rPr>
        <w:t>915 Franklin Avenue</w:t>
      </w:r>
    </w:p>
    <w:p>
      <w:pPr>
        <w:pStyle w:val="Normal"/>
        <w:jc w:val="center"/>
        <w:rPr>
          <w:b/>
        </w:rPr>
      </w:pPr>
      <w:r>
        <w:rPr>
          <w:b/>
        </w:rPr>
        <w:t>Houston, Texas 77002</w:t>
      </w:r>
    </w:p>
    <w:p>
      <w:pPr>
        <w:pStyle w:val="Normal"/>
        <w:jc w:val="center"/>
        <w:rPr>
          <w:b/>
        </w:rPr>
      </w:pPr>
      <w:r>
        <w:rPr>
          <w:b/>
        </w:rPr>
        <w:t>713 223 0902</w:t>
      </w:r>
    </w:p>
    <w:p>
      <w:pPr>
        <w:pStyle w:val="Normal"/>
        <w:ind w:start="-1134" w:end="0"/>
        <w:rPr/>
      </w:pPr>
      <w:r>
        <w:rPr/>
        <w:t xml:space="preserve">                                                                                                       </w:t>
      </w:r>
    </w:p>
    <w:p>
      <w:pPr>
        <w:pStyle w:val="Heading1"/>
        <w:rPr/>
      </w:pPr>
      <w:r>
        <w:rPr/>
        <w:t>EMPLOYMENT</w:t>
      </w:r>
    </w:p>
    <w:p>
      <w:pPr>
        <w:pStyle w:val="Normal"/>
        <w:ind w:start="2160" w:end="0"/>
        <w:rPr/>
      </w:pPr>
      <w:r>
        <w:rPr/>
      </w:r>
    </w:p>
    <w:p>
      <w:pPr>
        <w:pStyle w:val="Normal"/>
        <w:ind w:start="-1134" w:end="-1050"/>
        <w:rPr/>
      </w:pPr>
      <w:r>
        <w:rPr/>
        <w:t>Aug. 2000 – Present</w:t>
        <w:tab/>
        <w:tab/>
      </w:r>
      <w:r>
        <w:rPr>
          <w:b/>
        </w:rPr>
        <w:t xml:space="preserve">ENRON CORPORATION </w:t>
        <w:tab/>
      </w:r>
      <w:r>
        <w:rPr/>
        <w:tab/>
        <w:tab/>
        <w:tab/>
        <w:tab/>
        <w:tab/>
        <w:t>Houston, TX</w:t>
      </w:r>
    </w:p>
    <w:p>
      <w:pPr>
        <w:pStyle w:val="Normal"/>
        <w:ind w:start="-1134" w:end="-1050"/>
        <w:rPr/>
      </w:pPr>
      <w:r>
        <w:rPr/>
        <w:tab/>
        <w:tab/>
        <w:tab/>
        <w:tab/>
      </w:r>
      <w:r>
        <w:rPr>
          <w:i/>
        </w:rPr>
        <w:t xml:space="preserve">Associate:  </w:t>
      </w:r>
      <w:r>
        <w:rPr/>
        <w:t xml:space="preserve">Trade credit derivatives for EnronCredit.com.  Help to develop </w:t>
        <w:tab/>
        <w:tab/>
        <w:tab/>
        <w:tab/>
        <w:tab/>
        <w:tab/>
        <w:t xml:space="preserve">trading systems, as well as overall business development of a new market </w:t>
        <w:tab/>
        <w:tab/>
        <w:tab/>
        <w:tab/>
        <w:tab/>
        <w:tab/>
        <w:t>for digital bankruptcy swaps.</w:t>
      </w:r>
    </w:p>
    <w:p>
      <w:pPr>
        <w:pStyle w:val="Normal"/>
        <w:ind w:start="-1134" w:end="-1050"/>
        <w:rPr>
          <w:i/>
          <w:i/>
        </w:rPr>
      </w:pPr>
      <w:r>
        <w:rPr>
          <w:i/>
        </w:rPr>
      </w:r>
    </w:p>
    <w:p>
      <w:pPr>
        <w:pStyle w:val="Normal"/>
        <w:ind w:start="-1134" w:end="-1050"/>
        <w:rPr/>
      </w:pPr>
      <w:r>
        <w:rPr/>
        <w:t>Jan. 2000 – Present</w:t>
        <w:tab/>
        <w:tab/>
      </w:r>
      <w:r>
        <w:rPr>
          <w:b/>
        </w:rPr>
        <w:t>BRAINWORKS VENTURES LTD.</w:t>
        <w:tab/>
        <w:tab/>
      </w:r>
      <w:r>
        <w:rPr/>
        <w:tab/>
        <w:tab/>
        <w:tab/>
        <w:t>Atlanta, GA</w:t>
        <w:tab/>
        <w:tab/>
        <w:tab/>
        <w:tab/>
      </w:r>
      <w:r>
        <w:rPr>
          <w:i/>
        </w:rPr>
        <w:t xml:space="preserve">Co-Founder – Board of Advisor:  </w:t>
      </w:r>
      <w:r>
        <w:rPr/>
        <w:t xml:space="preserve">Created business plan and strategy for </w:t>
        <w:tab/>
        <w:tab/>
        <w:tab/>
        <w:tab/>
        <w:tab/>
        <w:tab/>
        <w:t>BrainWorks Ventures.  Review and advise on business proposals submitted</w:t>
        <w:tab/>
        <w:tab/>
        <w:tab/>
        <w:tab/>
        <w:tab/>
        <w:tab/>
        <w:t>to the venture capital company.</w:t>
        <w:tab/>
        <w:tab/>
        <w:tab/>
        <w:tab/>
        <w:tab/>
        <w:tab/>
        <w:tab/>
        <w:tab/>
      </w:r>
    </w:p>
    <w:p>
      <w:pPr>
        <w:pStyle w:val="Normal"/>
        <w:ind w:start="-1134" w:end="-1050"/>
        <w:rPr/>
      </w:pPr>
      <w:r>
        <w:rPr/>
        <w:t>Summer 1999</w:t>
        <w:tab/>
        <w:tab/>
        <w:tab/>
      </w:r>
      <w:r>
        <w:rPr>
          <w:b/>
        </w:rPr>
        <w:t>SK-ENRON LTD.</w:t>
        <w:tab/>
      </w:r>
      <w:r>
        <w:rPr/>
        <w:tab/>
        <w:tab/>
        <w:tab/>
        <w:tab/>
        <w:tab/>
        <w:tab/>
        <w:t>Seoul, Korea</w:t>
        <w:tab/>
        <w:tab/>
        <w:tab/>
        <w:tab/>
      </w:r>
      <w:r>
        <w:rPr>
          <w:i/>
        </w:rPr>
        <w:t xml:space="preserve">Summer Intern: </w:t>
      </w:r>
      <w:r>
        <w:rPr/>
        <w:t xml:space="preserve">Worked in Korea’s first joint-venture company in the </w:t>
        <w:tab/>
        <w:tab/>
        <w:tab/>
        <w:tab/>
        <w:tab/>
        <w:tab/>
        <w:tab/>
        <w:t xml:space="preserve">planning &amp; development department conducting due diligence and </w:t>
        <w:tab/>
        <w:tab/>
        <w:tab/>
        <w:tab/>
        <w:tab/>
        <w:tab/>
        <w:tab/>
        <w:t>business valuation to acquire city gas companies throughout Korea.</w:t>
        <w:tab/>
        <w:tab/>
        <w:tab/>
        <w:tab/>
        <w:tab/>
        <w:tab/>
        <w:tab/>
      </w:r>
    </w:p>
    <w:p>
      <w:pPr>
        <w:pStyle w:val="Normal"/>
        <w:ind w:start="-1134" w:end="-1050"/>
        <w:rPr/>
      </w:pPr>
      <w:r>
        <w:rPr/>
        <w:t>Sept. 1992 – Aug. 1997</w:t>
        <w:tab/>
      </w:r>
      <w:r>
        <w:rPr>
          <w:b/>
        </w:rPr>
        <w:t>SBC WARBURG</w:t>
      </w:r>
      <w:r>
        <w:rPr/>
        <w:tab/>
        <w:tab/>
        <w:tab/>
        <w:tab/>
        <w:tab/>
        <w:tab/>
        <w:tab/>
        <w:t>New York, NY</w:t>
        <w:tab/>
        <w:tab/>
        <w:tab/>
        <w:tab/>
      </w:r>
      <w:r>
        <w:rPr>
          <w:i/>
        </w:rPr>
        <w:t>Associate Director:</w:t>
      </w:r>
      <w:r>
        <w:rPr/>
        <w:t xml:space="preserve">  Traded Brady bonds both as a market maker and </w:t>
        <w:tab/>
        <w:tab/>
        <w:tab/>
        <w:tab/>
        <w:tab/>
        <w:tab/>
        <w:tab/>
        <w:t xml:space="preserve">proprietary trader for the emerging markets department.  Appointed </w:t>
        <w:tab/>
        <w:tab/>
        <w:tab/>
        <w:tab/>
        <w:tab/>
        <w:tab/>
        <w:tab/>
        <w:t xml:space="preserve">head trader during the Mexican Peso crisis and Domingo Cavallo </w:t>
        <w:tab/>
        <w:tab/>
        <w:tab/>
        <w:tab/>
        <w:tab/>
        <w:tab/>
        <w:tab/>
        <w:t xml:space="preserve">resignation.  Executed the buy back of $800 million Brady bonds for </w:t>
        <w:tab/>
        <w:tab/>
        <w:tab/>
        <w:tab/>
        <w:tab/>
        <w:tab/>
        <w:tab/>
        <w:t xml:space="preserve">the Venezuelan government.   </w:t>
        <w:tab/>
        <w:tab/>
        <w:tab/>
      </w:r>
    </w:p>
    <w:p>
      <w:pPr>
        <w:pStyle w:val="Normal"/>
        <w:ind w:start="-1134" w:end="-1050"/>
        <w:rPr/>
      </w:pPr>
      <w:r>
        <w:rPr/>
      </w:r>
    </w:p>
    <w:p>
      <w:pPr>
        <w:pStyle w:val="Normal"/>
        <w:ind w:start="-1134" w:end="-1050"/>
        <w:rPr/>
      </w:pPr>
      <w:r>
        <w:rPr/>
        <w:t>Summer 1991</w:t>
        <w:tab/>
        <w:tab/>
        <w:tab/>
      </w:r>
      <w:r>
        <w:rPr>
          <w:b/>
        </w:rPr>
        <w:t>SWISS BANK CORPORATION</w:t>
        <w:tab/>
        <w:tab/>
      </w:r>
      <w:r>
        <w:rPr/>
        <w:tab/>
        <w:tab/>
        <w:tab/>
        <w:tab/>
        <w:t>New York, NY</w:t>
      </w:r>
    </w:p>
    <w:p>
      <w:pPr>
        <w:pStyle w:val="Normal"/>
        <w:ind w:start="-1134" w:end="-1050"/>
        <w:rPr/>
      </w:pPr>
      <w:r>
        <w:rPr/>
        <w:tab/>
        <w:tab/>
        <w:tab/>
        <w:tab/>
      </w:r>
      <w:r>
        <w:rPr>
          <w:i/>
        </w:rPr>
        <w:t>Summer Intern:</w:t>
      </w:r>
      <w:r>
        <w:rPr/>
        <w:t xml:space="preserve"> Capital Markets &amp; Treasury</w:t>
      </w:r>
    </w:p>
    <w:p>
      <w:pPr>
        <w:pStyle w:val="Normal"/>
        <w:ind w:start="-1134" w:end="-1050"/>
        <w:rPr>
          <w:i/>
          <w:i/>
        </w:rPr>
      </w:pPr>
      <w:r>
        <w:rPr>
          <w:i/>
        </w:rPr>
      </w:r>
    </w:p>
    <w:p>
      <w:pPr>
        <w:pStyle w:val="Normal"/>
        <w:ind w:start="-1134" w:end="-1050"/>
        <w:rPr/>
      </w:pPr>
      <w:r>
        <w:rPr/>
        <w:t>Summer 1990</w:t>
        <w:tab/>
        <w:tab/>
        <w:tab/>
      </w:r>
      <w:r>
        <w:rPr>
          <w:b/>
        </w:rPr>
        <w:t>CURTIS, MALLET, PREVOST, COLT &amp; MOSLE</w:t>
      </w:r>
      <w:r>
        <w:rPr/>
        <w:tab/>
        <w:tab/>
        <w:tab/>
        <w:t>New York, NY</w:t>
        <w:tab/>
        <w:tab/>
        <w:tab/>
        <w:tab/>
      </w:r>
      <w:r>
        <w:rPr>
          <w:i/>
        </w:rPr>
        <w:t>Summer Intern:</w:t>
      </w:r>
      <w:r>
        <w:rPr/>
        <w:t xml:space="preserve">  Corporate Department</w:t>
      </w:r>
    </w:p>
    <w:p>
      <w:pPr>
        <w:pStyle w:val="Normal"/>
        <w:ind w:start="-1134" w:end="-1050"/>
        <w:rPr/>
      </w:pPr>
      <w:r>
        <w:rPr/>
      </w:r>
    </w:p>
    <w:p>
      <w:pPr>
        <w:pStyle w:val="Heading2"/>
        <w:rPr/>
      </w:pPr>
      <w:r>
        <w:rPr/>
        <w:t>EDUCATION</w:t>
      </w:r>
    </w:p>
    <w:p>
      <w:pPr>
        <w:pStyle w:val="Normal"/>
        <w:ind w:start="-1134" w:end="-1050"/>
        <w:rPr/>
      </w:pPr>
      <w:r>
        <w:rPr/>
      </w:r>
    </w:p>
    <w:p>
      <w:pPr>
        <w:pStyle w:val="Normal"/>
        <w:ind w:start="-1134" w:end="-1050"/>
        <w:rPr/>
      </w:pPr>
      <w:r>
        <w:rPr/>
        <w:t>Aug. 1998 – May 2000</w:t>
        <w:tab/>
      </w:r>
      <w:r>
        <w:rPr>
          <w:b/>
        </w:rPr>
        <w:t>VANDERBILT UNIVERSITY</w:t>
        <w:tab/>
        <w:tab/>
      </w:r>
      <w:r>
        <w:rPr/>
        <w:tab/>
        <w:tab/>
        <w:tab/>
        <w:tab/>
        <w:t>Nashville, TN</w:t>
      </w:r>
    </w:p>
    <w:p>
      <w:pPr>
        <w:pStyle w:val="Normal"/>
        <w:ind w:start="-1134" w:end="-1050"/>
        <w:rPr/>
      </w:pPr>
      <w:r>
        <w:rPr/>
        <w:tab/>
        <w:tab/>
        <w:tab/>
        <w:tab/>
      </w:r>
      <w:r>
        <w:rPr>
          <w:b/>
        </w:rPr>
        <w:t>OWEN GRADUATE SCHOOL OF MANAGEMENT</w:t>
      </w:r>
      <w:r>
        <w:rPr/>
        <w:tab/>
        <w:tab/>
        <w:tab/>
        <w:tab/>
        <w:tab/>
        <w:tab/>
        <w:tab/>
        <w:tab/>
      </w:r>
      <w:r>
        <w:rPr>
          <w:i/>
        </w:rPr>
        <w:t xml:space="preserve">Degree:  </w:t>
      </w:r>
      <w:r>
        <w:rPr/>
        <w:t>Master of Business Administration</w:t>
      </w:r>
    </w:p>
    <w:p>
      <w:pPr>
        <w:pStyle w:val="Normal"/>
        <w:ind w:start="-1134" w:end="-1050"/>
        <w:rPr/>
      </w:pPr>
      <w:r>
        <w:rPr/>
        <w:tab/>
        <w:tab/>
        <w:tab/>
        <w:tab/>
      </w:r>
      <w:r>
        <w:rPr>
          <w:i/>
        </w:rPr>
        <w:t xml:space="preserve">Concentration:  </w:t>
      </w:r>
      <w:r>
        <w:rPr/>
        <w:t>Finance</w:t>
      </w:r>
    </w:p>
    <w:p>
      <w:pPr>
        <w:pStyle w:val="Normal"/>
        <w:ind w:start="-1134" w:end="-1050"/>
        <w:rPr/>
      </w:pPr>
      <w:r>
        <w:rPr>
          <w:i/>
        </w:rPr>
        <w:tab/>
        <w:tab/>
        <w:tab/>
        <w:tab/>
        <w:t>Awards:</w:t>
      </w:r>
      <w:r>
        <w:rPr/>
        <w:t xml:space="preserve">  J. Dewey Daane Scholarship for Excellence in International</w:t>
        <w:tab/>
        <w:tab/>
        <w:tab/>
        <w:tab/>
        <w:tab/>
        <w:tab/>
        <w:tab/>
        <w:t>Management and Finance</w:t>
      </w:r>
    </w:p>
    <w:p>
      <w:pPr>
        <w:pStyle w:val="Normal"/>
        <w:ind w:start="-1134" w:end="-1050"/>
        <w:rPr/>
      </w:pPr>
      <w:r>
        <w:rPr>
          <w:i/>
        </w:rPr>
        <w:tab/>
        <w:tab/>
        <w:tab/>
        <w:tab/>
        <w:t>Teacher’s Assistant:</w:t>
      </w:r>
      <w:r>
        <w:rPr/>
        <w:t xml:space="preserve">  Economics Department</w:t>
        <w:tab/>
        <w:tab/>
        <w:tab/>
        <w:tab/>
        <w:tab/>
        <w:tab/>
        <w:tab/>
        <w:tab/>
        <w:tab/>
      </w:r>
      <w:r>
        <w:rPr>
          <w:i/>
        </w:rPr>
        <w:t xml:space="preserve">Tutor:  </w:t>
      </w:r>
      <w:r>
        <w:rPr/>
        <w:t>Finance Department</w:t>
      </w:r>
    </w:p>
    <w:p>
      <w:pPr>
        <w:pStyle w:val="Normal"/>
        <w:ind w:start="-1134" w:end="-1050"/>
        <w:rPr>
          <w:i/>
          <w:i/>
        </w:rPr>
      </w:pPr>
      <w:r>
        <w:rPr>
          <w:i/>
        </w:rPr>
      </w:r>
    </w:p>
    <w:p>
      <w:pPr>
        <w:pStyle w:val="Normal"/>
        <w:ind w:start="-1134" w:end="-1050"/>
        <w:rPr/>
      </w:pPr>
      <w:r>
        <w:rPr/>
        <w:t>Sept. 1988 – May 1992</w:t>
        <w:tab/>
      </w:r>
      <w:r>
        <w:rPr>
          <w:b/>
        </w:rPr>
        <w:t>COLGATE UNIVERSITY</w:t>
        <w:tab/>
      </w:r>
      <w:r>
        <w:rPr/>
        <w:tab/>
        <w:tab/>
        <w:tab/>
        <w:tab/>
        <w:tab/>
        <w:t>Hamilton, NY</w:t>
        <w:tab/>
        <w:tab/>
        <w:tab/>
        <w:tab/>
      </w:r>
      <w:r>
        <w:rPr>
          <w:i/>
        </w:rPr>
        <w:t xml:space="preserve">Degree:  </w:t>
      </w:r>
      <w:r>
        <w:rPr/>
        <w:t>Bachelor of Arts</w:t>
        <w:tab/>
        <w:tab/>
        <w:tab/>
        <w:tab/>
        <w:tab/>
        <w:tab/>
        <w:tab/>
        <w:tab/>
        <w:tab/>
        <w:tab/>
        <w:tab/>
        <w:tab/>
      </w:r>
      <w:r>
        <w:rPr>
          <w:i/>
        </w:rPr>
        <w:t xml:space="preserve">Concentration:  </w:t>
      </w:r>
      <w:r>
        <w:rPr/>
        <w:t>Philosophy</w:t>
        <w:tab/>
        <w:tab/>
        <w:tab/>
        <w:tab/>
        <w:tab/>
        <w:tab/>
        <w:tab/>
        <w:tab/>
        <w:tab/>
        <w:tab/>
        <w:tab/>
      </w:r>
      <w:r>
        <w:rPr>
          <w:i/>
        </w:rPr>
        <w:t>Offices:</w:t>
      </w:r>
      <w:r>
        <w:rPr/>
        <w:t xml:space="preserve">  Member of the Colgate University Judicial Board</w:t>
        <w:tab/>
        <w:tab/>
        <w:tab/>
        <w:tab/>
        <w:tab/>
      </w:r>
    </w:p>
    <w:p>
      <w:pPr>
        <w:pStyle w:val="Heading2"/>
        <w:rPr/>
      </w:pPr>
      <w:r>
        <w:rPr/>
        <w:t xml:space="preserve">ADDITIONAL </w:t>
      </w:r>
    </w:p>
    <w:p>
      <w:pPr>
        <w:pStyle w:val="Normal"/>
        <w:ind w:start="-1134" w:end="-1050"/>
        <w:rPr/>
      </w:pPr>
      <w:r>
        <w:rPr/>
      </w:r>
    </w:p>
    <w:p>
      <w:pPr>
        <w:pStyle w:val="Normal"/>
        <w:ind w:start="-1134" w:end="-1050"/>
        <w:rPr/>
      </w:pPr>
      <w:r>
        <w:rPr/>
        <w:t>Language Skills:  English, Korean, Spanish</w:t>
      </w:r>
    </w:p>
    <w:p>
      <w:pPr>
        <w:pStyle w:val="Normal"/>
        <w:ind w:start="-1134" w:end="-1050"/>
        <w:rPr/>
      </w:pPr>
      <w:r>
        <w:rPr/>
        <w:t>Hobbies:  Enjoy golf, skiing, and world travel.</w:t>
      </w:r>
    </w:p>
    <w:p>
      <w:pPr>
        <w:pStyle w:val="Normal"/>
        <w:ind w:start="-1134" w:end="-1050"/>
        <w:rPr/>
      </w:pPr>
      <w:r>
        <w:rPr/>
      </w:r>
    </w:p>
    <w:p>
      <w:pPr>
        <w:pStyle w:val="Normal"/>
        <w:ind w:start="-1134" w:end="-1050"/>
        <w:rPr/>
      </w:pPr>
      <w:r>
        <w:rPr/>
      </w:r>
    </w:p>
    <w:p>
      <w:pPr>
        <w:pStyle w:val="Normal"/>
        <w:ind w:start="-1134" w:end="-1050"/>
        <w:rPr/>
      </w:pPr>
      <w:r>
        <w:rPr/>
      </w:r>
    </w:p>
    <w:p>
      <w:pPr>
        <w:pStyle w:val="Normal"/>
        <w:ind w:start="-1134" w:end="-1050"/>
        <w:rPr/>
      </w:pPr>
      <w:r>
        <w:rPr/>
      </w:r>
    </w:p>
    <w:p>
      <w:pPr>
        <w:pStyle w:val="Normal"/>
        <w:ind w:start="-1134" w:end="-1050"/>
        <w:rPr/>
      </w:pPr>
      <w:r>
        <w:rPr/>
      </w:r>
    </w:p>
    <w:p>
      <w:pPr>
        <w:pStyle w:val="Normal"/>
        <w:ind w:start="-1134" w:end="-1050"/>
        <w:rPr/>
      </w:pPr>
      <w:r>
        <w:rPr/>
      </w:r>
    </w:p>
    <w:p>
      <w:pPr>
        <w:pStyle w:val="Normal"/>
        <w:ind w:start="-1134" w:end="-1050"/>
        <w:rPr/>
      </w:pPr>
      <w:r>
        <w:rPr/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-1134" w:end="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-1134" w:end="-1050"/>
      <w:outlineLvl w:val="1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2001-05-14T14:24:00Z</dcterms:created>
  <dc:creator>soh2</dc:creator>
  <dc:description/>
  <dc:language>en-CA</dc:language>
  <cp:lastModifiedBy>kbuckley</cp:lastModifiedBy>
  <cp:lastPrinted>2001-05-14T11:53:00Z</cp:lastPrinted>
  <dcterms:modified xsi:type="dcterms:W3CDTF">2001-05-14T14:24:00Z</dcterms:modified>
  <cp:revision>2</cp:revision>
  <dc:subject/>
  <dc:title>SEUNG-TAEK OH</dc:title>
</cp:coreProperties>
</file>