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Courier;Courier New" w:hAnsi="Courier;Courier New" w:cs="Courier;Courier New"/>
        </w:rPr>
      </w:pPr>
      <w:r>
        <w:rPr>
          <w:rFonts w:cs="Courier;Courier New" w:ascii="Courier;Courier New" w:hAnsi="Courier;Courier New"/>
        </w:rPr>
        <w:t>6099-000</w:t>
        <w:tab/>
        <w:t>Code No. 11</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IN THE DISTRICT COURT OF TULSA COUNTY</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STATE OF OKLAHOMA</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NATIONAL ENERGY PRODUCTION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CORP.,</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Plaintiff,</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v.</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rFonts w:ascii="Courier;Courier New" w:hAnsi="Courier;Courier New" w:cs="Courier;Courier New"/>
        </w:rPr>
      </w:pPr>
      <w:r>
        <w:rPr>
          <w:rFonts w:cs="Courier;Courier New" w:ascii="Courier;Courier New" w:hAnsi="Courier;Courier New"/>
        </w:rPr>
        <w:t>INTERNATIONAL</w:t>
        <w:tab/>
        <w:t>___________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Local No. _____</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Business agents/local officials;</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individuals, and A through XX</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being fictitious names of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persons whose true names are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 xml:space="preserve">otherwise unknown to the </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Plaintiff, but who are the</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persons assembled at or near</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the premises of National Energy</w:t>
        <w:tab/>
        <w:t>)</w:t>
        <w:tab/>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Production Corporation in</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Jenks, Oklahoma,</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whose names will be added by</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amendment when ascertained,</w:t>
        <w:tab/>
        <w:t>)</w:t>
      </w:r>
    </w:p>
    <w:p>
      <w:pPr>
        <w:pStyle w:val="Normal"/>
        <w:widowControl/>
        <w:tabs>
          <w:tab w:val="clear" w:pos="720"/>
          <w:tab w:val="center" w:pos="4680" w:leader="none"/>
        </w:tabs>
        <w:jc w:val="both"/>
        <w:rPr>
          <w:rFonts w:ascii="Courier;Courier New" w:hAnsi="Courier;Courier New" w:cs="Courier;Courier New"/>
        </w:rPr>
      </w:pPr>
      <w:r>
        <w:rPr>
          <w:rFonts w:cs="Courier;Courier New" w:ascii="Courier;Courier New" w:hAnsi="Courier;Courier New"/>
        </w:rPr>
        <w:tab/>
        <w:t>)</w:t>
        <w:tab/>
        <w:t>Case No. _____________</w:t>
      </w:r>
    </w:p>
    <w:p>
      <w:pPr>
        <w:pStyle w:val="Normal"/>
        <w:widowControl/>
        <w:tabs>
          <w:tab w:val="clear" w:pos="720"/>
          <w:tab w:val="center" w:pos="4680" w:leader="none"/>
        </w:tabs>
        <w:ind w:firstLine="2160" w:end="0"/>
        <w:jc w:val="both"/>
        <w:rPr>
          <w:rFonts w:ascii="Courier;Courier New" w:hAnsi="Courier;Courier New" w:cs="Courier;Courier New"/>
        </w:rPr>
      </w:pPr>
      <w:r>
        <w:rPr>
          <w:rFonts w:cs="Courier;Courier New" w:ascii="Courier;Courier New" w:hAnsi="Courier;Courier New"/>
        </w:rPr>
        <w:t>Defendants.</w:t>
        <w:tab/>
        <w:t>)</w:t>
        <w:tab/>
        <w:t>Judge ________________</w:t>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both"/>
        <w:rPr>
          <w:rFonts w:ascii="Courier;Courier New" w:hAnsi="Courier;Courier New" w:cs="Courier;Courier New"/>
        </w:rPr>
      </w:pPr>
      <w:r>
        <w:rPr>
          <w:rFonts w:cs="Courier;Courier New" w:ascii="Courier;Courier New" w:hAnsi="Courier;Courier New"/>
        </w:rPr>
      </w:r>
    </w:p>
    <w:p>
      <w:pPr>
        <w:pStyle w:val="Normal"/>
        <w:widowControl/>
        <w:jc w:val="center"/>
        <w:rPr>
          <w:rFonts w:ascii="Courier;Courier New" w:hAnsi="Courier;Courier New" w:cs="Courier;Courier New"/>
          <w:b/>
        </w:rPr>
      </w:pPr>
      <w:r>
        <w:rPr>
          <w:rFonts w:cs="Courier;Courier New" w:ascii="Courier;Courier New" w:hAnsi="Courier;Courier New"/>
          <w:b/>
          <w:u w:val="single"/>
        </w:rPr>
        <w:t>TEMPORARY RESTRAINING ORDER AND ORDER TO SHOW CAUSE</w:t>
      </w:r>
    </w:p>
    <w:p>
      <w:pPr>
        <w:pStyle w:val="Normal"/>
        <w:widowControl/>
        <w:jc w:val="center"/>
        <w:rPr>
          <w:rFonts w:ascii="Courier;Courier New" w:hAnsi="Courier;Courier New" w:cs="Courier;Courier New"/>
          <w:b/>
        </w:rPr>
      </w:pPr>
      <w:r>
        <w:rPr>
          <w:rFonts w:cs="Courier;Courier New" w:ascii="Courier;Courier New" w:hAnsi="Courier;Courier New"/>
          <w:b/>
        </w:rPr>
      </w:r>
    </w:p>
    <w:p>
      <w:pPr>
        <w:pStyle w:val="Normal"/>
        <w:widowControl/>
        <w:jc w:val="center"/>
        <w:rPr>
          <w:rFonts w:ascii="Courier;Courier New" w:hAnsi="Courier;Courier New" w:cs="Courier;Courier New"/>
          <w:b/>
        </w:rPr>
      </w:pPr>
      <w:r>
        <w:rPr>
          <w:rFonts w:cs="Courier;Courier New" w:ascii="Courier;Courier New" w:hAnsi="Courier;Courier New"/>
          <w:b/>
        </w:rPr>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This cause came before the Court on National Energy Production Corporation ("NEPCO"), Complaint and Motion for a Temporary Restraining Order, and the Court having examined the evidence and being advised of the basis of the Temporary Restraining Order, and it appearing that injuries have already occurred and that great and irreparable injuries to persons and property will be further inflicted if an immediate remedy is not afforded and that, therefore, Plaintiff is entitled to a Temporary Restraining Order herein without notice.</w:t>
      </w:r>
    </w:p>
    <w:p>
      <w:pPr>
        <w:pStyle w:val="Normal"/>
        <w:widowControl/>
        <w:spacing w:lineRule="auto" w:line="480"/>
        <w:ind w:firstLine="720" w:end="0"/>
        <w:jc w:val="both"/>
        <w:rPr>
          <w:rFonts w:ascii="Courier;Courier New" w:hAnsi="Courier;Courier New" w:cs="Courier;Courier New"/>
        </w:rPr>
      </w:pPr>
      <w:r>
        <w:rPr>
          <w:rFonts w:cs="Courier;Courier New" w:ascii="Courier;Courier New" w:hAnsi="Courier;Courier New"/>
        </w:rPr>
        <w:t>IT IS THEREFORE ORDERED AND DECREED that, pending further order of the Court herein:</w:t>
      </w:r>
    </w:p>
    <w:p>
      <w:pPr>
        <w:sectPr>
          <w:type w:val="nextPage"/>
          <w:pgSz w:w="12240" w:h="15840"/>
          <w:pgMar w:left="1440" w:right="1440" w:gutter="0" w:header="0" w:top="1440" w:footer="0" w:bottom="7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jc w:val="both"/>
        <w:rPr>
          <w:rFonts w:ascii="Courier;Courier New" w:hAnsi="Courier;Courier New" w:cs="Courier;Courier New"/>
        </w:rPr>
      </w:pPr>
      <w:r>
        <w:rPr>
          <w:rFonts w:cs="Courier;Courier New" w:ascii="Courier;Courier New" w:hAnsi="Courier;Courier New"/>
        </w:rPr>
        <w:t>1.</w:t>
        <w:tab/>
        <w:t>Defendants, their officers and agents, and all other persons acting at the direction of or in concert with them, be restrained, enjoined and ordered to refrain from: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pPr>
      <w:r>
        <w:rPr>
          <w:rFonts w:cs="Courier;Courier New" w:ascii="Courier;Courier New" w:hAnsi="Courier;Courier New"/>
        </w:rPr>
        <w:t>(a)</w:t>
        <w:tab/>
        <w:t>Engaging in mass picketing at or near the entrances to the premises of</w:t>
      </w:r>
      <w:r>
        <w:rPr>
          <w:rFonts w:cs="GoudyOlSt BT" w:ascii="GoudyOlSt BT" w:hAnsi="GoudyOlSt BT"/>
        </w:rPr>
        <w:t xml:space="preserve"> NEPCO</w:t>
      </w:r>
      <w:r>
        <w:rPr>
          <w:rFonts w:cs="WP TypographicSymbols" w:ascii="WP TypographicSymbols" w:hAnsi="WP TypographicSymbols"/>
        </w:rPr>
        <w:t>=</w:t>
      </w:r>
      <w:r>
        <w:rPr>
          <w:rFonts w:cs="Courier;Courier New" w:ascii="Courier;Courier New" w:hAnsi="Courier;Courier New"/>
        </w:rPr>
        <w:t>s Jenks construction site which is located on Highway _______ in Tulsa County, Oklahoma, or from, in any manner whatsoever, obstructing or interfering with free ingress and egress at such construction site;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pPr>
      <w:r>
        <w:rPr>
          <w:rFonts w:cs="Courier;Courier New" w:ascii="Courier;Courier New" w:hAnsi="Courier;Courier New"/>
        </w:rPr>
        <w:t>(b)</w:t>
        <w:tab/>
        <w:t xml:space="preserve">Committing acts of violence, coercion, intimidation, threats, or any other actions which, either directly or indirectly, have the effect of causing employees not to enter </w:t>
      </w:r>
      <w:r>
        <w:rPr>
          <w:rFonts w:cs="GoudyOlSt BT" w:ascii="GoudyOlSt BT" w:hAnsi="GoudyOlSt BT"/>
        </w:rPr>
        <w:t>NEPCO</w:t>
      </w:r>
      <w:r>
        <w:rPr>
          <w:rFonts w:cs="WP TypographicSymbols" w:ascii="WP TypographicSymbols" w:hAnsi="WP TypographicSymbols"/>
        </w:rPr>
        <w:t>=</w:t>
      </w:r>
      <w:r>
        <w:rPr>
          <w:rFonts w:cs="Courier;Courier New" w:ascii="Courier;Courier New" w:hAnsi="Courier;Courier New"/>
        </w:rPr>
        <w:t>s Jenks construction site;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pPr>
      <w:r>
        <w:rPr>
          <w:rFonts w:cs="Courier;Courier New" w:ascii="Courier;Courier New" w:hAnsi="Courier;Courier New"/>
        </w:rPr>
        <w:t>(c)</w:t>
        <w:tab/>
        <w:t xml:space="preserve">Loitering or being unnecessarily near or in the vicinity of the points of ingress or egress of </w:t>
      </w:r>
      <w:r>
        <w:rPr>
          <w:rFonts w:cs="GoudyOlSt BT" w:ascii="GoudyOlSt BT" w:hAnsi="GoudyOlSt BT"/>
        </w:rPr>
        <w:t>NEPCO</w:t>
      </w:r>
      <w:r>
        <w:rPr>
          <w:rFonts w:cs="WP TypographicSymbols" w:ascii="WP TypographicSymbols" w:hAnsi="WP TypographicSymbols"/>
        </w:rPr>
        <w:t>=</w:t>
      </w:r>
      <w:r>
        <w:rPr>
          <w:rFonts w:cs="Courier;Courier New" w:ascii="Courier;Courier New" w:hAnsi="Courier;Courier New"/>
        </w:rPr>
        <w:t xml:space="preserve">s Jenks construction site; </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pPr>
      <w:r>
        <w:rPr>
          <w:rFonts w:cs="Courier;Courier New" w:ascii="Courier;Courier New" w:hAnsi="Courier;Courier New"/>
        </w:rPr>
        <w:t>(d)</w:t>
        <w:tab/>
        <w:t xml:space="preserve">Establishing, permitting or maintaining more than two (2) pickets at any one time at each of Plaintiff's gates at </w:t>
      </w:r>
      <w:r>
        <w:rPr>
          <w:rFonts w:cs="GoudyOlSt BT" w:ascii="GoudyOlSt BT" w:hAnsi="GoudyOlSt BT"/>
        </w:rPr>
        <w:t>NEPCO</w:t>
      </w:r>
      <w:r>
        <w:rPr>
          <w:rFonts w:cs="WP TypographicSymbols" w:ascii="WP TypographicSymbols" w:hAnsi="WP TypographicSymbols"/>
        </w:rPr>
        <w:t>=</w:t>
      </w:r>
      <w:r>
        <w:rPr>
          <w:rFonts w:cs="Courier;Courier New" w:ascii="Courier;Courier New" w:hAnsi="Courier;Courier New"/>
        </w:rPr>
        <w:t xml:space="preserve">s Jenks construction site.  [For the purpose of this Order, a picket is an individual standing or walking on a public road in the vicinity of the entrances to </w:t>
      </w:r>
      <w:r>
        <w:rPr>
          <w:rFonts w:cs="GoudyOlSt BT" w:ascii="GoudyOlSt BT" w:hAnsi="GoudyOlSt BT"/>
        </w:rPr>
        <w:t>NEPCO</w:t>
      </w:r>
      <w:r>
        <w:rPr>
          <w:rFonts w:cs="WP TypographicSymbols" w:ascii="WP TypographicSymbols" w:hAnsi="WP TypographicSymbols"/>
        </w:rPr>
        <w:t>=</w:t>
      </w:r>
      <w:r>
        <w:rPr>
          <w:rFonts w:cs="Courier;Courier New" w:ascii="Courier;Courier New" w:hAnsi="Courier;Courier New"/>
        </w:rPr>
        <w:t>s Jenks construction site, whether said pickets are carrying signs or not.]  Such pickets as shall be maintained shall be in motion and spaced not less than twenty (20) feet apart in a single line so as not to block said entrances for ingress or egress on foot or by vehicle of any person into or out of the construction site to deliver goods thereto or dispatch goods therefrom, or from going to or returning from work;</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pPr>
      <w:r>
        <w:rPr>
          <w:rFonts w:cs="Courier;Courier New" w:ascii="Courier;Courier New" w:hAnsi="Courier;Courier New"/>
        </w:rPr>
        <w:t>(e)</w:t>
        <w:tab/>
        <w:t xml:space="preserve">Maintaining any other picket line, picketing, or assemblage on or about  </w:t>
      </w:r>
      <w:r>
        <w:rPr>
          <w:rFonts w:cs="GoudyOlSt BT" w:ascii="GoudyOlSt BT" w:hAnsi="GoudyOlSt BT"/>
        </w:rPr>
        <w:t>NEPCO</w:t>
      </w:r>
      <w:r>
        <w:rPr>
          <w:rFonts w:cs="WP TypographicSymbols" w:ascii="WP TypographicSymbols" w:hAnsi="WP TypographicSymbols"/>
        </w:rPr>
        <w:t>=</w:t>
      </w:r>
      <w:r>
        <w:rPr>
          <w:rFonts w:cs="Courier;Courier New" w:ascii="Courier;Courier New" w:hAnsi="Courier;Courier New"/>
        </w:rPr>
        <w:t>s Jenks construction site.  All picketing shall take place only on the public roads adjacent to the construction site, but not within 1,000 yards of the two pickets permitted at the gate;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pPr>
      <w:r>
        <w:rPr>
          <w:rFonts w:cs="Courier;Courier New" w:ascii="Courier;Courier New" w:hAnsi="Courier;Courier New"/>
        </w:rPr>
        <w:t>(f)</w:t>
        <w:tab/>
        <w:t xml:space="preserve">Using abusive or intimidating language to any person or persons attempting to enter or leave </w:t>
      </w:r>
      <w:r>
        <w:rPr>
          <w:rFonts w:cs="GoudyOlSt BT" w:ascii="GoudyOlSt BT" w:hAnsi="GoudyOlSt BT"/>
        </w:rPr>
        <w:t>NEPCO</w:t>
      </w:r>
      <w:r>
        <w:rPr>
          <w:rFonts w:cs="WP TypographicSymbols" w:ascii="WP TypographicSymbols" w:hAnsi="WP TypographicSymbols"/>
        </w:rPr>
        <w:t>=</w:t>
      </w:r>
      <w:r>
        <w:rPr>
          <w:rFonts w:cs="Courier;Courier New" w:ascii="Courier;Courier New" w:hAnsi="Courier;Courier New"/>
        </w:rPr>
        <w:t>s Jenks construction site;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(g)</w:t>
        <w:tab/>
        <w:t>Inflicting or threatening to inflict damage or injury to the person or property of Plaintiff, its agents, representatives or employees, or the families of Plaintiff's agents, representatives or employees, or those having a business relationship with Plaintiff;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(h)</w:t>
        <w:tab/>
        <w:t>Threatening, intimidating, coercing, harassing or interfering with Plaintiff, its agents, representatives or employees, or the families of Plaintiff's agents, representatives or employees, or others having a business relationship with Plaintiff;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(i)</w:t>
        <w:tab/>
        <w:t>Following Plaintiff's agents, representatives, employees or their families, or anyone having a business relationship with Plaintiff;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jc w:val="both"/>
        <w:rPr>
          <w:rFonts w:ascii="Courier;Courier New" w:hAnsi="Courier;Courier New" w:cs="Courier;Courier New"/>
        </w:rPr>
      </w:pPr>
      <w:r>
        <w:rPr>
          <w:rFonts w:cs="Courier;Courier New" w:ascii="Courier;Courier New" w:hAnsi="Courier;Courier New"/>
        </w:rPr>
        <w:t>(j)</w:t>
        <w:tab/>
        <w:t>Interfering with Plaintiff's employees' or its subcontractors' employees' right to engage in their lawful vocation in any manner whatsoever.</w:t>
      </w:r>
    </w:p>
    <w:p>
      <w:pPr>
        <w:sectPr>
          <w:type w:val="continuous"/>
          <w:pgSz w:w="12240" w:h="15840"/>
          <w:pgMar w:left="1440" w:right="1440" w:gutter="0" w:header="0" w:top="1440" w:footer="0" w:bottom="7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jc w:val="both"/>
        <w:rPr>
          <w:rFonts w:ascii="Courier;Courier New" w:hAnsi="Courier;Courier New" w:cs="Courier;Courier New"/>
        </w:rPr>
      </w:pPr>
      <w:r>
        <w:rPr>
          <w:rFonts w:cs="Courier;Courier New" w:ascii="Courier;Courier New" w:hAnsi="Courier;Courier New"/>
        </w:rPr>
        <w:t>2.</w:t>
        <w:tab/>
        <w:t>The Sheriff or any State Highway Patrolman shall see that this Order is carried into full force and effect and that a copy of this Order be served by such officers upon the Defendants named herein instantly.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jc w:val="both"/>
        <w:rPr>
          <w:rFonts w:ascii="Courier;Courier New" w:hAnsi="Courier;Courier New" w:cs="Courier;Courier New"/>
        </w:rPr>
      </w:pPr>
      <w:r>
        <w:rPr>
          <w:rFonts w:cs="Courier;Courier New" w:ascii="Courier;Courier New" w:hAnsi="Courier;Courier New"/>
        </w:rPr>
        <w:t>3.</w:t>
        <w:tab/>
        <w:t>This Temporary Restraining Order shall remain in force until such time as a hearing is held on this Order to Show Cause, which hearing shall be held in the chambers of the undersigned in Courtroom ______ of the Tulsa County Courthouse located at 500 South Denver Avenue, Tulsa, Oklahoma, on the _____ day of _______________, 2000, at _________ o'clock __.m., at which time the Defendants are ordered to appear and then and there show cause, if any they have, why they should not be restrained and be enjoined during the pendency of this cause from further picketing the construction site.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Courier;Courier New" w:hAnsi="Courier;Courier New" w:cs="Courier;Courier New"/>
        </w:rPr>
      </w:pPr>
      <w:r>
        <w:rPr>
          <w:rFonts w:cs="Courier;Courier New" w:ascii="Courier;Courier New" w:hAnsi="Courier;Courier New"/>
        </w:rPr>
        <w:t>Dated this _____ day of _______________,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r>
    </w:p>
    <w:p>
      <w:pPr>
        <w:pStyle w:val="Normal"/>
        <w:widowControl/>
        <w:tabs>
          <w:tab w:val="clear" w:pos="720"/>
          <w:tab w:val="right" w:pos="9360" w:leader="none"/>
        </w:tabs>
        <w:ind w:firstLine="4320" w:end="0"/>
        <w:jc w:val="both"/>
        <w:rPr>
          <w:rFonts w:ascii="Courier;Courier New" w:hAnsi="Courier;Courier New" w:cs="Courier;Courier New"/>
        </w:rPr>
      </w:pPr>
      <w:r>
        <w:rPr>
          <w:rFonts w:cs="Courier;Courier New" w:ascii="Courier;Courier New" w:hAnsi="Courier;Courier New"/>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Courier;Courier New" w:hAnsi="Courier;Courier New" w:cs="Courier;Courier New"/>
        </w:rPr>
      </w:pPr>
      <w:r>
        <w:rPr>
          <w:rFonts w:cs="Courier;Courier New" w:ascii="Courier;Courier New" w:hAnsi="Courier;Courier New"/>
        </w:rPr>
        <w:t>HONORABLE 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Courier;Courier New" w:hAnsi="Courier;Courier New" w:cs="Courier;Courier New"/>
        </w:rPr>
      </w:pPr>
      <w:r>
        <w:rPr>
          <w:rFonts w:cs="Courier;Courier New" w:ascii="Courier;Courier New" w:hAnsi="Courier;Courier New"/>
        </w:rPr>
        <w:t>JUDGE OF THE DISTRICT COURT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Allen E. Barrow, Jr., OBA 563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Wm. Brad Heckenkemper, OBA 4041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Barrow Gaddis Griffith &amp; Grimm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610 S. Main, Suite 300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Tulsa, OK 74119-1248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(918) 584-1600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(918) 585-2444 (fax)</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t>Attorneys for Plaintiff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rPr>
      </w:pPr>
      <w:r>
        <w:rPr>
          <w:rFonts w:cs="Courier;Courier New" w:ascii="Courier;Courier New" w:hAnsi="Courier;Courier New"/>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ourier;Courier New" w:hAnsi="Courier;Courier New" w:cs="Courier;Courier New"/>
          <w:b/>
          <w:sz w:val="14"/>
        </w:rPr>
      </w:pPr>
      <w:r>
        <w:rPr>
          <w:rFonts w:cs="Courier;Courier New" w:ascii="Courier;Courier New" w:hAnsi="Courier;Courier New"/>
          <w:b/>
          <w:sz w:val="14"/>
        </w:rPr>
        <w:fldChar w:fldCharType="begin"/>
      </w:r>
      <w:r>
        <w:rPr>
          <w:sz w:val="14"/>
          <w:b/>
          <w:rFonts w:cs="Courier;Courier New" w:ascii="Courier;Courier New" w:hAnsi="Courier;Courier New"/>
        </w:rPr>
        <w:instrText xml:space="preserve"> FILENAME \p </w:instrText>
      </w:r>
      <w:r>
        <w:rPr>
          <w:sz w:val="14"/>
          <w:b/>
          <w:rFonts w:cs="Courier;Courier New" w:ascii="Courier;Courier New" w:hAnsi="Courier;Courier New"/>
        </w:rPr>
        <w:fldChar w:fldCharType="separate"/>
      </w:r>
      <w:r>
        <w:rPr>
          <w:sz w:val="14"/>
          <w:b/>
          <w:rFonts w:cs="Courier;Courier New" w:ascii="Courier;Courier New" w:hAnsi="Courier;Courier New"/>
        </w:rPr>
        <w:t>/mnt/main-storage/datasets/enron-docs/doc/TRO_word.doc</w:t>
      </w:r>
      <w:r>
        <w:rPr>
          <w:sz w:val="14"/>
          <w:b/>
          <w:rFonts w:cs="Courier;Courier New" w:ascii="Courier;Courier New" w:hAnsi="Courier;Courier New"/>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Courier;Courier New" w:ascii="Courier;Courier New" w:hAnsi="Courier;Courier New"/>
          <w:b/>
          <w:sz w:val="14"/>
        </w:rPr>
        <w:t xml:space="preserve">brg </w:t>
      </w:r>
      <w:r>
        <w:rPr>
          <w:rFonts w:cs="Courier;Courier New" w:ascii="Courier;Courier New" w:hAnsi="Courier;Courier New"/>
          <w:b/>
          <w:sz w:val="14"/>
        </w:rPr>
        <w:fldChar w:fldCharType="begin"/>
      </w:r>
      <w:r>
        <w:rPr>
          <w:sz w:val="14"/>
          <w:b/>
          <w:rFonts w:cs="Courier;Courier New" w:ascii="Courier;Courier New" w:hAnsi="Courier;Courier New"/>
        </w:rPr>
        <w:instrText xml:space="preserve"> DATE \@"M\/d\/yy" </w:instrText>
      </w:r>
      <w:r>
        <w:rPr>
          <w:sz w:val="14"/>
          <w:b/>
          <w:rFonts w:cs="Courier;Courier New" w:ascii="Courier;Courier New" w:hAnsi="Courier;Courier New"/>
        </w:rPr>
        <w:fldChar w:fldCharType="separate"/>
      </w:r>
      <w:r>
        <w:rPr>
          <w:sz w:val="14"/>
          <w:b/>
          <w:rFonts w:cs="Courier;Courier New" w:ascii="Courier;Courier New" w:hAnsi="Courier;Courier New"/>
        </w:rPr>
        <w:t>9/28/25</w:t>
      </w:r>
      <w:r>
        <w:rPr>
          <w:sz w:val="14"/>
          <w:b/>
          <w:rFonts w:cs="Courier;Courier New" w:ascii="Courier;Courier New" w:hAnsi="Courier;Courier New"/>
        </w:rPr>
        <w:fldChar w:fldCharType="end"/>
      </w:r>
    </w:p>
    <w:sectPr>
      <w:type w:val="continuous"/>
      <w:pgSz w:w="12240" w:h="15840"/>
      <w:pgMar w:left="1440" w:right="1440" w:gutter="0" w:header="0" w:top="144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GoudyOlSt BT">
    <w:charset w:val="00" w:characterSet="windows-1252"/>
    <w:family w:val="roman"/>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2001-11-16T18:25:00Z</dcterms:created>
  <dc:creator>ODNSS</dc:creator>
  <dc:description/>
  <dc:language>en-CA</dc:language>
  <cp:lastModifiedBy>ODNSS</cp:lastModifiedBy>
  <dcterms:modified xsi:type="dcterms:W3CDTF">2001-11-16T18:25:00Z</dcterms:modified>
  <cp:revision>2</cp:revision>
  <dc:subject/>
  <dc:title>6099-000</dc:title>
</cp:coreProperties>
</file>