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932" w:leader="none"/>
          <w:tab w:val="left" w:pos="1440" w:leader="none"/>
          <w:tab w:val="left" w:pos="2160" w:leader="none"/>
          <w:tab w:val="left" w:pos="2880" w:leader="none"/>
          <w:tab w:val="left" w:pos="3600" w:leader="none"/>
          <w:tab w:val="left" w:pos="4320" w:leader="none"/>
          <w:tab w:val="left" w:pos="5040" w:leader="none"/>
          <w:tab w:val="center" w:pos="540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sz w:val="28"/>
        </w:rPr>
      </w:pPr>
      <w:r>
        <w:rPr>
          <w:b/>
          <w:sz w:val="28"/>
        </w:rPr>
        <w:tab/>
        <w:tab/>
        <w:t xml:space="preserve">DRAFT    </w:t>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b/>
          <w:bCs/>
          <w:u w:val="single"/>
        </w:rPr>
        <w:t>December 5,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 xml:space="preserve">TENNESSEE ENERGY ACQUISITION </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bCs/>
          <w:u w:val="single"/>
        </w:rPr>
        <w:tab/>
        <w:tab/>
      </w:r>
      <w:r>
        <w:rPr>
          <w:b/>
          <w:bCs/>
        </w:rPr>
        <w:tab/>
        <w:tab/>
      </w:r>
      <w:r>
        <w:rPr>
          <w:b/>
          <w:bCs/>
          <w:u w:val="single"/>
        </w:rPr>
        <w:t>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
                <w:sz w:val="18"/>
                <w:u w:val="single"/>
              </w:rPr>
              <w:t>ENRON NORTH AMERICA CORP.</w:t>
            </w:r>
            <w:r>
              <w:rPr>
                <w:b/>
                <w:sz w:val="18"/>
              </w:rPr>
              <w:t>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Midpont</w:t>
            </w:r>
            <w:r>
              <w:rPr>
                <w:sz w:val="18"/>
              </w:rPr>
              <w:t>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b/>
          <w:bCs/>
        </w:rPr>
      </w:pPr>
      <w:r>
        <w:rPr/>
        <w:tab/>
        <w:tab/>
        <w:tab/>
        <w:tab/>
        <w:tab/>
        <w:tab/>
        <w:tab/>
        <w:tab/>
        <w:tab/>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ab/>
        <w:tab/>
        <w:tab/>
        <w:tab/>
        <w:tab/>
        <w:tab/>
        <w:tab/>
        <w:tab/>
        <w:tab/>
      </w:r>
      <w:r>
        <w:rPr>
          <w:b/>
          <w:bCs/>
        </w:rPr>
        <w:t>TENNESSEE ENERGY ACQUISITION</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CORPORATION</w:t>
        <w:tab/>
        <w:tab/>
      </w:r>
      <w:r>
        <w:rPr>
          <w:i/>
          <w:sz w:val="16"/>
        </w:rPr>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2066889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96212548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2000-10-11T18:31:00Z</dcterms:created>
  <dc:creator>EPNG</dc:creator>
  <dc:description/>
  <dc:language>en-CA</dc:language>
  <cp:lastModifiedBy>dperlin</cp:lastModifiedBy>
  <cp:lastPrinted>2000-10-11T15:09:00Z</cp:lastPrinted>
  <dcterms:modified xsi:type="dcterms:W3CDTF">2000-12-05T19:19:00Z</dcterms:modified>
  <cp:revision>4</cp:revision>
  <dc:subject/>
  <dc:title>BASE CONTRACT FOR SHORT-TERM</dc:title>
</cp:coreProperties>
</file>