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t>TELEMARKETING TIME LINE</w:t>
      </w:r>
    </w:p>
    <w:p>
      <w:pPr>
        <w:pStyle w:val="Normal"/>
        <w:jc w:val="center"/>
        <w:rPr/>
      </w:pPr>
      <w:r>
        <w:rPr/>
        <w:t>August 20, 2001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tbl>
      <w:tblPr>
        <w:tblW w:w="793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178"/>
        <w:gridCol w:w="1440"/>
        <w:gridCol w:w="2250"/>
        <w:gridCol w:w="2070"/>
      </w:tblGrid>
      <w:tr>
        <w:trPr/>
        <w:tc>
          <w:tcPr>
            <w:tcW w:w="21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Issue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State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 xml:space="preserve">Responsible Person(s) 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Completion Date</w:t>
            </w:r>
          </w:p>
        </w:tc>
      </w:tr>
      <w:tr>
        <w:trPr/>
        <w:tc>
          <w:tcPr>
            <w:tcW w:w="21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Obtain Telemarketer Permit from NY Sec. of State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New York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Gloria Ogenyi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10 to 15 business days after filing per SOS *</w:t>
            </w:r>
          </w:p>
        </w:tc>
      </w:tr>
      <w:tr>
        <w:trPr/>
        <w:tc>
          <w:tcPr>
            <w:tcW w:w="21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Finalize Scripts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New York</w:t>
            </w:r>
          </w:p>
          <w:p>
            <w:pPr>
              <w:pStyle w:val="Normal"/>
              <w:jc w:val="both"/>
              <w:rPr/>
            </w:pPr>
            <w:r>
              <w:rPr/>
              <w:t>New Jersey</w:t>
            </w:r>
          </w:p>
          <w:p>
            <w:pPr>
              <w:pStyle w:val="Normal"/>
              <w:jc w:val="both"/>
              <w:rPr/>
            </w:pPr>
            <w:r>
              <w:rPr/>
              <w:t>Texas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Sarah Dietrich (All) Marianne Castano, (All)</w:t>
            </w:r>
          </w:p>
          <w:p>
            <w:pPr>
              <w:pStyle w:val="Normal"/>
              <w:jc w:val="both"/>
              <w:rPr/>
            </w:pPr>
            <w:r>
              <w:rPr/>
              <w:t>Nicole Schwartz, (NY/NJ)</w:t>
            </w:r>
          </w:p>
          <w:p>
            <w:pPr>
              <w:pStyle w:val="Normal"/>
              <w:jc w:val="both"/>
              <w:rPr/>
            </w:pPr>
            <w:r>
              <w:rPr/>
              <w:t>JJ Saltsman (TX)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August 24</w:t>
            </w:r>
          </w:p>
          <w:p>
            <w:pPr>
              <w:pStyle w:val="Normal"/>
              <w:jc w:val="both"/>
              <w:rPr/>
            </w:pPr>
            <w:r>
              <w:rPr/>
            </w:r>
          </w:p>
        </w:tc>
      </w:tr>
      <w:tr>
        <w:trPr/>
        <w:tc>
          <w:tcPr>
            <w:tcW w:w="21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File Script with NY PSC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New York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Gloria Ogenyi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August 27</w:t>
            </w:r>
          </w:p>
        </w:tc>
      </w:tr>
      <w:tr>
        <w:trPr/>
        <w:tc>
          <w:tcPr>
            <w:tcW w:w="21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 xml:space="preserve">Set up document retention system 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New York</w:t>
            </w:r>
          </w:p>
          <w:p>
            <w:pPr>
              <w:pStyle w:val="Normal"/>
              <w:jc w:val="both"/>
              <w:rPr/>
            </w:pPr>
            <w:r>
              <w:rPr/>
              <w:t>New Jersey</w:t>
            </w:r>
          </w:p>
          <w:p>
            <w:pPr>
              <w:pStyle w:val="Normal"/>
              <w:jc w:val="both"/>
              <w:rPr/>
            </w:pPr>
            <w:r>
              <w:rPr/>
              <w:t>Texas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 xml:space="preserve">Nicole Schwartz (NY, NJ) </w:t>
            </w:r>
          </w:p>
          <w:p>
            <w:pPr>
              <w:pStyle w:val="Normal"/>
              <w:jc w:val="both"/>
              <w:rPr/>
            </w:pPr>
            <w:r>
              <w:rPr/>
              <w:t>Suzanne Farrow (TX)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TBD after consultation with NS and SF</w:t>
            </w:r>
          </w:p>
        </w:tc>
      </w:tr>
      <w:tr>
        <w:trPr/>
        <w:tc>
          <w:tcPr>
            <w:tcW w:w="21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Set up system for maintaining Do Not Call list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New York</w:t>
            </w:r>
          </w:p>
          <w:p>
            <w:pPr>
              <w:pStyle w:val="Normal"/>
              <w:jc w:val="both"/>
              <w:rPr/>
            </w:pPr>
            <w:r>
              <w:rPr/>
              <w:t>New Jersey</w:t>
            </w:r>
          </w:p>
          <w:p>
            <w:pPr>
              <w:pStyle w:val="Normal"/>
              <w:jc w:val="both"/>
              <w:rPr/>
            </w:pPr>
            <w:r>
              <w:rPr/>
              <w:t>Texas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Nicole Schwartz (NY, NJ)</w:t>
            </w:r>
          </w:p>
          <w:p>
            <w:pPr>
              <w:pStyle w:val="Normal"/>
              <w:jc w:val="both"/>
              <w:rPr/>
            </w:pPr>
            <w:r>
              <w:rPr/>
              <w:t>Suzanne Farrow (TX)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TBD after consultation with NS and SF</w:t>
            </w:r>
          </w:p>
        </w:tc>
      </w:tr>
      <w:tr>
        <w:trPr/>
        <w:tc>
          <w:tcPr>
            <w:tcW w:w="21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Set up system for taping of conversations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New York</w:t>
            </w:r>
          </w:p>
          <w:p>
            <w:pPr>
              <w:pStyle w:val="Normal"/>
              <w:jc w:val="both"/>
              <w:rPr/>
            </w:pPr>
            <w:r>
              <w:rPr/>
              <w:t>New Jersey</w:t>
            </w:r>
          </w:p>
          <w:p>
            <w:pPr>
              <w:pStyle w:val="Normal"/>
              <w:jc w:val="both"/>
              <w:rPr/>
            </w:pPr>
            <w:r>
              <w:rPr/>
              <w:t>Texas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Nicole Schwartz (NY, NJ)</w:t>
            </w:r>
          </w:p>
          <w:p>
            <w:pPr>
              <w:pStyle w:val="Normal"/>
              <w:jc w:val="both"/>
              <w:rPr/>
            </w:pPr>
            <w:r>
              <w:rPr/>
              <w:t>Suzanne Farrow (TX)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TBD after consultation with NS and SF</w:t>
            </w:r>
          </w:p>
        </w:tc>
      </w:tr>
      <w:tr>
        <w:trPr/>
        <w:tc>
          <w:tcPr>
            <w:tcW w:w="21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Finalize NJ Mini Contract (revise billing &amp; price terms)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New Jersey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Sarah Dietrich, Gillian Johnson, Nicole Schwartz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August 22</w:t>
            </w:r>
          </w:p>
        </w:tc>
      </w:tr>
      <w:tr>
        <w:trPr/>
        <w:tc>
          <w:tcPr>
            <w:tcW w:w="21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Translate Texas Mini Contract and supporting documents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Texas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 xml:space="preserve">Sarah Dietrich, 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August 24</w:t>
            </w:r>
          </w:p>
        </w:tc>
      </w:tr>
    </w:tbl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*   We are researching expediting this process.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2001-08-22T12:04:00Z</dcterms:created>
  <dc:creator>sdietric</dc:creator>
  <dc:description/>
  <dc:language>en-CA</dc:language>
  <cp:lastModifiedBy>gogenyi</cp:lastModifiedBy>
  <cp:lastPrinted>2001-08-20T19:29:00Z</cp:lastPrinted>
  <dcterms:modified xsi:type="dcterms:W3CDTF">2001-08-22T12:04:00Z</dcterms:modified>
  <cp:revision>2</cp:revision>
  <dc:subject/>
  <dc:title>TELEMARKETING TO DO LIST</dc:title>
</cp:coreProperties>
</file>