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1"/>
        <w:ind w:hanging="0" w:start="0"/>
        <w:jc w:val="center"/>
        <w:rPr>
          <w:b/>
          <w:sz w:val="28"/>
          <w:u w:val="single"/>
        </w:rPr>
      </w:pPr>
      <w:r>
        <w:rPr>
          <w:b/>
          <w:sz w:val="28"/>
          <w:u w:val="single"/>
        </w:rPr>
        <w:t>TEAC ANNOUNCEMENT</w:t>
      </w:r>
    </w:p>
    <w:p>
      <w:pPr>
        <w:pStyle w:val="Normal"/>
        <w:rPr>
          <w:b/>
          <w:sz w:val="28"/>
          <w:u w:val="single"/>
        </w:rPr>
      </w:pPr>
      <w:r>
        <w:rPr>
          <w:b/>
          <w:sz w:val="28"/>
          <w:u w:val="single"/>
        </w:rPr>
      </w:r>
    </w:p>
    <w:p>
      <w:pPr>
        <w:pStyle w:val="Normal"/>
        <w:rPr>
          <w:b/>
          <w:sz w:val="28"/>
        </w:rPr>
      </w:pPr>
      <w:r>
        <w:rPr>
          <w:b/>
          <w:sz w:val="28"/>
        </w:rPr>
      </w:r>
    </w:p>
    <w:p>
      <w:pPr>
        <w:pStyle w:val="Heading2"/>
        <w:ind w:hanging="0" w:start="0"/>
        <w:rPr/>
      </w:pPr>
      <w:r>
        <w:rPr/>
        <w:t>The next Transmission Expansion Advisory Committee (TEAC7) meeting has been scheduled for Thursday, January 24, 2002.  The meeting will be held at the Sheraton in Springfield</w:t>
      </w:r>
      <w:r>
        <w:rPr>
          <w:b w:val="false"/>
          <w:color w:val="000000"/>
          <w:lang w:eastAsia="en-US"/>
        </w:rPr>
        <w:t>,</w:t>
      </w:r>
      <w:r>
        <w:rPr/>
        <w:t xml:space="preserve"> Massachusetts beginning at 9:30 A.M.  </w:t>
      </w:r>
      <w:r>
        <w:rPr>
          <w:color w:val="0000FF"/>
          <w:sz w:val="28"/>
        </w:rPr>
        <w:t xml:space="preserve">Please note that you will need to re-register on the ISO-NE web site under </w:t>
      </w:r>
      <w:r>
        <w:rPr>
          <w:i/>
          <w:color w:val="0000FF"/>
          <w:sz w:val="28"/>
        </w:rPr>
        <w:t>Seminars and Training.</w:t>
      </w:r>
    </w:p>
    <w:p>
      <w:pPr>
        <w:pStyle w:val="Normal"/>
        <w:rPr>
          <w:i/>
          <w:i/>
          <w:color w:val="0000FF"/>
          <w:sz w:val="24"/>
        </w:rPr>
      </w:pPr>
      <w:r>
        <w:rPr>
          <w:i/>
          <w:color w:val="0000FF"/>
          <w:sz w:val="24"/>
        </w:rPr>
      </w:r>
    </w:p>
    <w:p>
      <w:pPr>
        <w:pStyle w:val="Normal"/>
        <w:rPr>
          <w:b/>
          <w:sz w:val="28"/>
        </w:rPr>
      </w:pPr>
      <w:hyperlink r:id="rId2">
        <w:r>
          <w:rPr>
            <w:rStyle w:val="Hyperlink"/>
            <w:b/>
            <w:color w:val="FF0000"/>
            <w:sz w:val="28"/>
          </w:rPr>
          <w:t>www.iso-ne.com/seminars/schedule.html</w:t>
        </w:r>
      </w:hyperlink>
    </w:p>
    <w:p>
      <w:pPr>
        <w:pStyle w:val="Normal"/>
        <w:rPr>
          <w:b/>
          <w:sz w:val="24"/>
        </w:rPr>
      </w:pPr>
      <w:r>
        <w:rPr>
          <w:b/>
          <w:sz w:val="24"/>
        </w:rPr>
      </w:r>
    </w:p>
    <w:p>
      <w:pPr>
        <w:pStyle w:val="Normal"/>
        <w:rPr>
          <w:b/>
          <w:sz w:val="24"/>
        </w:rPr>
      </w:pPr>
      <w:r>
        <w:rPr>
          <w:b/>
          <w:sz w:val="24"/>
        </w:rPr>
        <w:t>The meeting will include three presentations by the ISO and a panel discussion designed to solicit your input on the following topics:</w:t>
      </w:r>
    </w:p>
    <w:p>
      <w:pPr>
        <w:pStyle w:val="Normal"/>
        <w:rPr>
          <w:b/>
          <w:sz w:val="24"/>
        </w:rPr>
      </w:pPr>
      <w:r>
        <w:rPr>
          <w:b/>
          <w:sz w:val="24"/>
        </w:rPr>
      </w:r>
    </w:p>
    <w:p>
      <w:pPr>
        <w:pStyle w:val="Normal"/>
        <w:rPr>
          <w:b/>
          <w:sz w:val="24"/>
        </w:rPr>
      </w:pPr>
      <w:r>
        <w:rPr>
          <w:b/>
          <w:sz w:val="24"/>
        </w:rPr>
        <w:t>RTEP02 Initial Congestion Reduction Analysis</w:t>
      </w:r>
    </w:p>
    <w:p>
      <w:pPr>
        <w:pStyle w:val="Normal"/>
        <w:rPr>
          <w:b/>
          <w:sz w:val="24"/>
        </w:rPr>
      </w:pPr>
      <w:r>
        <w:rPr>
          <w:b/>
          <w:sz w:val="24"/>
        </w:rPr>
      </w:r>
    </w:p>
    <w:p>
      <w:pPr>
        <w:pStyle w:val="Normal"/>
        <w:ind w:start="720" w:end="0"/>
        <w:rPr>
          <w:b/>
          <w:sz w:val="24"/>
        </w:rPr>
      </w:pPr>
      <w:r>
        <w:rPr>
          <w:b/>
          <w:sz w:val="24"/>
        </w:rPr>
        <w:t xml:space="preserve">Based on the RTEP01 IREMM analysis, examining the congestion reduction benefits of increasing the SWCT import limits by 300MW, increasing the ME export limit by 300MW, increasing the Boston import limit by 600MW and increasing the SEMA/RI export limit by 600MW each alone and various combinations. </w:t>
      </w:r>
    </w:p>
    <w:p>
      <w:pPr>
        <w:pStyle w:val="Normal"/>
        <w:rPr>
          <w:b/>
          <w:sz w:val="24"/>
        </w:rPr>
      </w:pPr>
      <w:r>
        <w:rPr>
          <w:b/>
          <w:sz w:val="24"/>
        </w:rPr>
      </w:r>
    </w:p>
    <w:p>
      <w:pPr>
        <w:pStyle w:val="Heading2"/>
        <w:ind w:hanging="0" w:start="0"/>
        <w:rPr/>
      </w:pPr>
      <w:r>
        <w:rPr/>
        <w:t>Transmission Planning Studies Update</w:t>
      </w:r>
    </w:p>
    <w:p>
      <w:pPr>
        <w:pStyle w:val="Normal"/>
        <w:rPr/>
      </w:pPr>
      <w:r>
        <w:rPr/>
      </w:r>
    </w:p>
    <w:p>
      <w:pPr>
        <w:pStyle w:val="BodyText2"/>
        <w:ind w:start="720" w:end="0"/>
        <w:rPr>
          <w:b/>
        </w:rPr>
      </w:pPr>
      <w:r>
        <w:rPr>
          <w:b/>
        </w:rPr>
        <w:t>An update of the on going Planning Studies with particular focus on the SWCT import capability enhancement.</w:t>
      </w:r>
    </w:p>
    <w:p>
      <w:pPr>
        <w:pStyle w:val="Normal"/>
        <w:rPr>
          <w:b/>
          <w:sz w:val="24"/>
        </w:rPr>
      </w:pPr>
      <w:r>
        <w:rPr>
          <w:b/>
          <w:sz w:val="24"/>
        </w:rPr>
      </w:r>
    </w:p>
    <w:p>
      <w:pPr>
        <w:pStyle w:val="Normal"/>
        <w:rPr>
          <w:b/>
          <w:sz w:val="24"/>
        </w:rPr>
      </w:pPr>
      <w:r>
        <w:rPr>
          <w:b/>
          <w:sz w:val="24"/>
        </w:rPr>
        <w:t>RTEP RFP Issues Presentation</w:t>
      </w:r>
    </w:p>
    <w:p>
      <w:pPr>
        <w:pStyle w:val="Normal"/>
        <w:rPr>
          <w:b/>
          <w:sz w:val="24"/>
        </w:rPr>
      </w:pPr>
      <w:r>
        <w:rPr>
          <w:b/>
          <w:sz w:val="24"/>
        </w:rPr>
        <w:tab/>
      </w:r>
    </w:p>
    <w:p>
      <w:pPr>
        <w:pStyle w:val="Normal"/>
        <w:rPr>
          <w:b/>
          <w:sz w:val="24"/>
        </w:rPr>
      </w:pPr>
      <w:r>
        <w:rPr>
          <w:b/>
          <w:sz w:val="24"/>
        </w:rPr>
        <w:tab/>
        <w:t xml:space="preserve">Overview by the ISO on RFP issues to be discussed in the Panel Discussion. </w:t>
      </w:r>
    </w:p>
    <w:p>
      <w:pPr>
        <w:pStyle w:val="Normal"/>
        <w:rPr>
          <w:b/>
          <w:sz w:val="24"/>
        </w:rPr>
      </w:pPr>
      <w:r>
        <w:rPr>
          <w:b/>
          <w:sz w:val="24"/>
        </w:rPr>
      </w:r>
    </w:p>
    <w:p>
      <w:pPr>
        <w:pStyle w:val="Normal"/>
        <w:rPr>
          <w:b/>
          <w:sz w:val="24"/>
        </w:rPr>
      </w:pPr>
      <w:r>
        <w:rPr>
          <w:b/>
          <w:sz w:val="24"/>
        </w:rPr>
        <w:t>RTEP RFP Issues Panel Discussion</w:t>
      </w:r>
    </w:p>
    <w:p>
      <w:pPr>
        <w:pStyle w:val="Normal"/>
        <w:rPr>
          <w:b/>
          <w:sz w:val="24"/>
        </w:rPr>
      </w:pPr>
      <w:r>
        <w:rPr>
          <w:b/>
          <w:sz w:val="24"/>
        </w:rPr>
      </w:r>
    </w:p>
    <w:p>
      <w:pPr>
        <w:pStyle w:val="Normal"/>
        <w:rPr>
          <w:b/>
          <w:sz w:val="24"/>
        </w:rPr>
      </w:pPr>
      <w:r>
        <w:rPr>
          <w:b/>
          <w:sz w:val="24"/>
        </w:rPr>
        <w:tab/>
        <w:t>Panel discussion to present differing views on the RFP process outlined in the</w:t>
      </w:r>
    </w:p>
    <w:p>
      <w:pPr>
        <w:pStyle w:val="Normal"/>
        <w:rPr>
          <w:b/>
          <w:sz w:val="24"/>
        </w:rPr>
      </w:pPr>
      <w:r>
        <w:rPr>
          <w:b/>
          <w:sz w:val="24"/>
        </w:rPr>
        <w:t xml:space="preserve">            </w:t>
      </w:r>
      <w:r>
        <w:rPr>
          <w:b/>
          <w:sz w:val="24"/>
        </w:rPr>
        <w:t xml:space="preserve">RNA affording the opportunity for questions to the panelists and </w:t>
      </w:r>
    </w:p>
    <w:p>
      <w:pPr>
        <w:pStyle w:val="Normal"/>
        <w:rPr>
          <w:b/>
          <w:sz w:val="24"/>
        </w:rPr>
      </w:pPr>
      <w:r>
        <w:rPr>
          <w:b/>
          <w:sz w:val="24"/>
        </w:rPr>
        <w:t xml:space="preserve">            </w:t>
      </w:r>
      <w:r>
        <w:rPr>
          <w:b/>
          <w:sz w:val="24"/>
        </w:rPr>
        <w:t>presentation of differing views.</w:t>
      </w:r>
    </w:p>
    <w:p>
      <w:pPr>
        <w:pStyle w:val="Normal"/>
        <w:rPr>
          <w:b/>
          <w:sz w:val="24"/>
        </w:rPr>
      </w:pPr>
      <w:r>
        <w:rPr>
          <w:b/>
          <w:sz w:val="24"/>
        </w:rPr>
        <w:t xml:space="preserve"> </w:t>
      </w:r>
    </w:p>
    <w:p>
      <w:pPr>
        <w:pStyle w:val="Normal"/>
        <w:ind w:start="720" w:end="0"/>
        <w:rPr/>
      </w:pPr>
      <w:r>
        <w:rPr>
          <w:b/>
          <w:sz w:val="24"/>
        </w:rPr>
        <w:t xml:space="preserve">ISO-NE is seeking interested parties to participate in the RFP Issues Panel Discussion.  Those who have or are formulating positions they would like to present are invited to contact the ISO at </w:t>
      </w:r>
      <w:hyperlink r:id="rId3">
        <w:r>
          <w:rPr>
            <w:rStyle w:val="Hyperlink"/>
          </w:rPr>
          <w:t>TEAC_MATTERS@iso-ne.com</w:t>
        </w:r>
      </w:hyperlink>
      <w:r>
        <w:rPr>
          <w:b/>
          <w:sz w:val="24"/>
        </w:rPr>
        <w:t xml:space="preserve"> at their earliest convenience. We will be selecting panelists by January 11</w:t>
      </w:r>
      <w:r>
        <w:rPr>
          <w:b/>
          <w:sz w:val="24"/>
          <w:vertAlign w:val="superscript"/>
        </w:rPr>
        <w:t>th</w:t>
      </w:r>
      <w:r>
        <w:rPr>
          <w:b/>
          <w:sz w:val="24"/>
        </w:rPr>
        <w:t xml:space="preserve"> to allow sufficient time for preparation prior to the January 24</w:t>
      </w:r>
      <w:r>
        <w:rPr>
          <w:b/>
          <w:sz w:val="24"/>
          <w:vertAlign w:val="superscript"/>
        </w:rPr>
        <w:t>th</w:t>
      </w:r>
      <w:r>
        <w:rPr>
          <w:b/>
          <w:sz w:val="24"/>
        </w:rPr>
        <w:t xml:space="preserve"> meeting.</w:t>
      </w:r>
    </w:p>
    <w:p>
      <w:pPr>
        <w:pStyle w:val="Normal"/>
        <w:ind w:start="720" w:end="0"/>
        <w:rPr>
          <w:b/>
          <w:sz w:val="24"/>
        </w:rPr>
      </w:pPr>
      <w:r>
        <w:rPr>
          <w:b/>
          <w:sz w:val="24"/>
        </w:rPr>
      </w:r>
    </w:p>
    <w:p>
      <w:pPr>
        <w:pStyle w:val="Normal"/>
        <w:ind w:start="720" w:end="0"/>
        <w:rPr>
          <w:b/>
          <w:sz w:val="24"/>
        </w:rPr>
      </w:pPr>
      <w:r>
        <w:rPr>
          <w:b/>
          <w:sz w:val="24"/>
        </w:rPr>
        <w:t>(Continued next page)</w:t>
      </w:r>
    </w:p>
    <w:p>
      <w:pPr>
        <w:pStyle w:val="Normal"/>
        <w:ind w:start="720" w:end="0"/>
        <w:rPr>
          <w:b/>
          <w:sz w:val="24"/>
        </w:rPr>
      </w:pPr>
      <w:r>
        <w:rPr>
          <w:b/>
          <w:sz w:val="24"/>
        </w:rPr>
      </w:r>
    </w:p>
    <w:p>
      <w:pPr>
        <w:pStyle w:val="Normal"/>
        <w:ind w:start="720" w:end="0"/>
        <w:rPr>
          <w:b/>
          <w:sz w:val="24"/>
        </w:rPr>
      </w:pPr>
      <w:r>
        <w:rPr>
          <w:b/>
          <w:sz w:val="24"/>
        </w:rPr>
        <w:tab/>
        <w:tab/>
        <w:tab/>
        <w:tab/>
        <w:tab/>
      </w:r>
    </w:p>
    <w:p>
      <w:pPr>
        <w:pStyle w:val="Normal"/>
        <w:rPr>
          <w:b/>
          <w:sz w:val="24"/>
        </w:rPr>
      </w:pPr>
      <w:r>
        <w:rPr>
          <w:b/>
          <w:sz w:val="24"/>
        </w:rPr>
      </w:r>
    </w:p>
    <w:p>
      <w:pPr>
        <w:pStyle w:val="Normal"/>
        <w:rPr>
          <w:b/>
          <w:sz w:val="24"/>
        </w:rPr>
      </w:pPr>
      <w:r>
        <w:rPr>
          <w:b/>
          <w:sz w:val="24"/>
        </w:rPr>
        <w:t>It is anticipated that the TEAC8 meeting will be held in eastern Massachusetts in early to mid-March.</w:t>
      </w:r>
    </w:p>
    <w:p>
      <w:pPr>
        <w:pStyle w:val="Normal"/>
        <w:rPr>
          <w:b/>
          <w:sz w:val="24"/>
        </w:rPr>
      </w:pPr>
      <w:r>
        <w:rPr>
          <w:b/>
          <w:sz w:val="24"/>
        </w:rPr>
      </w:r>
    </w:p>
    <w:p>
      <w:pPr>
        <w:pStyle w:val="Normal"/>
        <w:rPr/>
      </w:pPr>
      <w:r>
        <w:rPr>
          <w:b/>
          <w:sz w:val="24"/>
        </w:rPr>
        <w:t xml:space="preserve">The TEAC6 presentations and minutes, the RFP relevant RNA documents and other recent TEAC postings can be found on the ISO-NE web site under </w:t>
      </w:r>
      <w:r>
        <w:rPr>
          <w:b/>
          <w:i/>
          <w:sz w:val="24"/>
        </w:rPr>
        <w:t>Transmission/Regional Transmission Expansion Plan.</w:t>
      </w:r>
    </w:p>
    <w:p>
      <w:pPr>
        <w:pStyle w:val="Normal"/>
        <w:rPr>
          <w:b/>
          <w:i/>
          <w:i/>
          <w:sz w:val="24"/>
        </w:rPr>
      </w:pPr>
      <w:r>
        <w:rPr>
          <w:b/>
          <w:i/>
          <w:sz w:val="24"/>
        </w:rPr>
      </w:r>
    </w:p>
    <w:p>
      <w:pPr>
        <w:pStyle w:val="Normal"/>
        <w:jc w:val="both"/>
        <w:rPr>
          <w:b/>
          <w:color w:val="FF0000"/>
          <w:sz w:val="16"/>
        </w:rPr>
      </w:pPr>
      <w:hyperlink r:id="rId4">
        <w:r>
          <w:rPr>
            <w:rStyle w:val="Hyperlink"/>
            <w:b/>
            <w:color w:val="FF0000"/>
            <w:sz w:val="16"/>
          </w:rPr>
          <w:t>www.iso-ne.com/transmission/Regional_Transmission_Expansion_Plan/Transmission_Expansion_Advisory_Committee/</w:t>
        </w:r>
      </w:hyperlink>
    </w:p>
    <w:p>
      <w:pPr>
        <w:pStyle w:val="BodyText"/>
        <w:rPr>
          <w:b/>
          <w:color w:val="FF0000"/>
          <w:sz w:val="16"/>
        </w:rPr>
      </w:pPr>
      <w:r>
        <w:rPr>
          <w:b/>
          <w:color w:val="FF0000"/>
          <w:sz w:val="16"/>
        </w:rPr>
      </w:r>
    </w:p>
    <w:p>
      <w:pPr>
        <w:pStyle w:val="Normal"/>
        <w:rPr>
          <w:b/>
          <w:i/>
          <w:i/>
          <w:sz w:val="24"/>
        </w:rPr>
      </w:pPr>
      <w:r>
        <w:rPr>
          <w:b/>
          <w:i/>
          <w:sz w:val="24"/>
        </w:rPr>
      </w:r>
    </w:p>
    <w:p>
      <w:pPr>
        <w:pStyle w:val="Normal"/>
        <w:rPr>
          <w:b/>
          <w:sz w:val="24"/>
        </w:rPr>
      </w:pPr>
      <w:r>
        <w:rPr>
          <w:b/>
          <w:sz w:val="24"/>
        </w:rPr>
        <w:t>We look forward to your participation and hearing your comments.</w:t>
      </w:r>
    </w:p>
    <w:p>
      <w:pPr>
        <w:pStyle w:val="Normal"/>
        <w:rPr>
          <w:b/>
          <w:sz w:val="24"/>
        </w:rPr>
      </w:pPr>
      <w:r>
        <w:rPr>
          <w:b/>
          <w:sz w:val="24"/>
        </w:rPr>
      </w:r>
    </w:p>
    <w:p>
      <w:pPr>
        <w:pStyle w:val="Normal"/>
        <w:rPr>
          <w:b/>
          <w:sz w:val="24"/>
        </w:rPr>
      </w:pPr>
      <w:r>
        <w:rPr>
          <w:b/>
          <w:sz w:val="24"/>
        </w:rPr>
        <w:t>Thank you.</w:t>
      </w:r>
    </w:p>
    <w:p>
      <w:pPr>
        <w:pStyle w:val="Normal"/>
        <w:rPr>
          <w:b/>
          <w:sz w:val="24"/>
        </w:rPr>
      </w:pPr>
      <w:r>
        <w:rPr>
          <w:b/>
          <w:sz w:val="24"/>
        </w:rPr>
      </w:r>
    </w:p>
    <w:p>
      <w:pPr>
        <w:pStyle w:val="Normal"/>
        <w:rPr>
          <w:sz w:val="24"/>
        </w:rPr>
      </w:pPr>
      <w:r>
        <w:rPr>
          <w:sz w:val="24"/>
        </w:rPr>
      </w:r>
    </w:p>
    <w:p>
      <w:pPr>
        <w:pStyle w:val="Normal"/>
        <w:rPr/>
      </w:pPr>
      <w:r>
        <w:rPr/>
      </w:r>
    </w:p>
    <w:p>
      <w:pPr>
        <w:pStyle w:val="Normal"/>
        <w:rPr/>
      </w:pPr>
      <w:r>
        <w:rPr/>
      </w:r>
    </w:p>
    <w:p>
      <w:pPr>
        <w:pStyle w:val="Normal"/>
        <w:rPr/>
      </w:pPr>
      <w:r>
        <w:rPr/>
      </w:r>
    </w:p>
    <w:sectPr>
      <w:footerReference w:type="default" r:id="rId5"/>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so-ne.com/seminars/schedule.html" TargetMode="External"/><Relationship Id="rId3" Type="http://schemas.openxmlformats.org/officeDocument/2006/relationships/hyperlink" Target="mailto:TEAC_MATTERS@iso-ne.com" TargetMode="External"/><Relationship Id="rId4" Type="http://schemas.openxmlformats.org/officeDocument/2006/relationships/hyperlink" Target="http://www.iso-ne.com/transmission/Regional_Transmission_Expansion_Plan/Transmission_Expansion_Advisory_Committee/"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2001-12-18T18:40:00Z</dcterms:created>
  <dc:creator>Vincent R. Tummarello</dc:creator>
  <dc:description/>
  <dc:language>en-CA</dc:language>
  <cp:lastModifiedBy>Vincent R. Tummarello</cp:lastModifiedBy>
  <cp:lastPrinted>2001-12-19T16:45:00Z</cp:lastPrinted>
  <dcterms:modified xsi:type="dcterms:W3CDTF">2001-12-19T19:20:00Z</dcterms:modified>
  <cp:revision>9</cp:revision>
  <dc:subject/>
  <dc:title>TEAC ANNOUNCEMENT</dc:title>
</cp:coreProperties>
</file>