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Suresh Raghavan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Achievements: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Recruited and managed a solely ENE technology team, eliminating high priced consultants: A “crack” technology team, keeping our “burn rate” one of the lowest within Net Works.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/>
      </w:pPr>
      <w:r>
        <w:rPr/>
        <w:t xml:space="preserve">Helped formulate strategy for the business unit as a whole including three changes in direction during the year.  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>
          <w:b w:val="false"/>
        </w:rPr>
      </w:pPr>
      <w:r>
        <w:rPr/>
        <w:t>Established a road map for development efforts, including gathering requirements from the various domains, prioritizing them and disseminating them.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Led DealBench’s efforts in the procurement domain – helping ENE save over $1.5 Million through three live auctions.  This included managing relations with GSS (which at times has been a challenge).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Directed the operations function within the business unit – including setting up a help desk, duties of webmaster, customer responsiveness and trouble shooting to achieve customer satisfaction.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Managed two associates during the year – Ross and Jens (Roy for part of the year).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2"/>
        </w:numPr>
        <w:rPr>
          <w:b/>
        </w:rPr>
      </w:pPr>
      <w:r>
        <w:rPr/>
        <w:t>Pitched in on various marketing presentations for syndications and procurement businesses.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numPr>
          <w:ilvl w:val="0"/>
          <w:numId w:val="0"/>
        </w:numPr>
        <w:ind w:hanging="0" w:start="0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2000-11-30T13:12:00Z</dcterms:created>
  <dc:creator>sraghava</dc:creator>
  <dc:description/>
  <dc:language>en-CA</dc:language>
  <cp:lastModifiedBy>sraghava</cp:lastModifiedBy>
  <cp:lastPrinted>2000-11-30T17:39:00Z</cp:lastPrinted>
  <dcterms:modified xsi:type="dcterms:W3CDTF">2000-11-30T22:28:00Z</dcterms:modified>
  <cp:revision>5</cp:revision>
  <dc:subject/>
  <dc:title>Suresh Raghavan</dc:title>
</cp:coreProperties>
</file>