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Supplemental bids for CAPS</w:t>
      </w:r>
    </w:p>
    <w:p>
      <w:pPr>
        <w:pStyle w:val="Normal"/>
        <w:rPr/>
      </w:pPr>
      <w:r>
        <w:rPr/>
        <w:tab/>
        <w:t>Supplemental bids provide us the opportunity to buy or sell mws into or out of California, at either a tie point or internal as generation.  A supplemental bid must be entered 45 minutes before the schedule is to begin flowing.  You should receive notice of a supplemental award approximately 35 to 30 minutes before the schedule is to begin flowing.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To enter supplemental bids in CAPS: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Double click on the “supplemental energy” tab on the Main Menu of CAPS.</w:t>
      </w:r>
    </w:p>
    <w:p>
      <w:pPr>
        <w:pStyle w:val="Normal"/>
        <w:rPr/>
      </w:pPr>
      <w:r>
        <w:rPr/>
        <w:t>2. Then click “New Deal”</w:t>
      </w:r>
    </w:p>
    <w:p>
      <w:pPr>
        <w:pStyle w:val="Normal"/>
        <w:rPr/>
      </w:pPr>
      <w:r>
        <w:rPr/>
        <w:t>3. Enter the appropriate customer and contract—“ECTRT/RT California”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     “Service Customer/Service Customer”</w:t>
      </w:r>
    </w:p>
    <w:p>
      <w:pPr>
        <w:pStyle w:val="Normal"/>
        <w:rPr/>
      </w:pPr>
      <w:r>
        <w:rPr/>
        <w:t>4. Click the type of supplemental bid—</w:t>
      </w:r>
    </w:p>
    <w:p>
      <w:pPr>
        <w:pStyle w:val="Normal"/>
        <w:rPr/>
      </w:pPr>
      <w:r>
        <w:rPr/>
        <w:tab/>
        <w:tab/>
        <w:t>Generation-</w:t>
      </w:r>
    </w:p>
    <w:p>
      <w:pPr>
        <w:pStyle w:val="Normal"/>
        <w:rPr/>
      </w:pPr>
      <w:r>
        <w:rPr/>
        <w:tab/>
        <w:tab/>
        <w:tab/>
        <w:t>Enter appropriate Unit ID—“Pandol_6_Unit”</w:t>
      </w:r>
    </w:p>
    <w:p>
      <w:pPr>
        <w:pStyle w:val="Normal"/>
        <w:rPr/>
      </w:pPr>
      <w:r>
        <w:rPr/>
        <w:tab/>
        <w:tab/>
        <w:tab/>
        <w:t>In appropriate hour enter bid to purchase or sell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Purchase bid “(-X,$),(0,$)…-X is mw value</w:t>
      </w:r>
    </w:p>
    <w:p>
      <w:pPr>
        <w:pStyle w:val="Normal"/>
        <w:rPr/>
      </w:pPr>
      <w:r>
        <w:rPr/>
        <w:tab/>
        <w:tab/>
        <w:t>Sale bid “(0,$),(X,$)…X is mw value</w:t>
      </w:r>
    </w:p>
    <w:p>
      <w:pPr>
        <w:pStyle w:val="Normal"/>
        <w:rPr/>
      </w:pPr>
      <w:r>
        <w:rPr/>
        <w:tab/>
        <w:tab/>
        <w:t>Enter unit ramp rate (1.00)</w:t>
      </w:r>
    </w:p>
    <w:p>
      <w:pPr>
        <w:pStyle w:val="Normal"/>
        <w:rPr/>
      </w:pPr>
      <w:r>
        <w:rPr/>
        <w:tab/>
        <w:tab/>
        <w:t>Enter Operating Limits (mws to inc or dec from/to)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Import (import or export)-</w:t>
      </w:r>
    </w:p>
    <w:p>
      <w:pPr>
        <w:pStyle w:val="Normal"/>
        <w:rPr/>
      </w:pPr>
      <w:r>
        <w:rPr/>
        <w:tab/>
        <w:tab/>
        <w:tab/>
        <w:t>Enter appropriate Tie Point—“PVERDE_5_DEVERS”</w:t>
      </w:r>
    </w:p>
    <w:p>
      <w:pPr>
        <w:pStyle w:val="Normal"/>
        <w:rPr/>
      </w:pPr>
      <w:r>
        <w:rPr/>
        <w:tab/>
        <w:tab/>
        <w:tab/>
        <w:t>Enter appropriate Global ID—“EPMI_CISO_TIMBERS”</w:t>
      </w:r>
    </w:p>
    <w:p>
      <w:pPr>
        <w:pStyle w:val="Normal"/>
        <w:rPr/>
      </w:pPr>
      <w:r>
        <w:rPr/>
        <w:tab/>
        <w:tab/>
        <w:tab/>
        <w:t>In appropriate hour, enter bid to purchase or sell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Purchase bid “(-X,$),(0,$)…-X is mw value</w:t>
      </w:r>
    </w:p>
    <w:p>
      <w:pPr>
        <w:pStyle w:val="Normal"/>
        <w:rPr/>
      </w:pPr>
      <w:r>
        <w:rPr/>
        <w:tab/>
        <w:tab/>
        <w:t>Sale bid “(0,$),(X,$)…X is mw value</w:t>
      </w:r>
    </w:p>
    <w:p>
      <w:pPr>
        <w:pStyle w:val="Normal"/>
        <w:rPr/>
      </w:pPr>
      <w:r>
        <w:rPr/>
        <w:tab/>
        <w:tab/>
        <w:t>Enter ramp rate (1.00)</w:t>
      </w:r>
    </w:p>
    <w:p>
      <w:pPr>
        <w:pStyle w:val="Normal"/>
        <w:rPr/>
      </w:pPr>
      <w:r>
        <w:rPr/>
        <w:tab/>
        <w:tab/>
        <w:t>Click “predispatch”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Save Changes</w:t>
      </w:r>
    </w:p>
    <w:p>
      <w:pPr>
        <w:pStyle w:val="Normal"/>
        <w:rPr/>
      </w:pPr>
      <w:r>
        <w:rPr/>
        <w:t>6. Create ISO Template</w:t>
      </w:r>
    </w:p>
    <w:p>
      <w:pPr>
        <w:pStyle w:val="Normal"/>
        <w:rPr/>
      </w:pPr>
      <w:r>
        <w:rPr/>
        <w:t>7. Select Hour</w:t>
      </w:r>
    </w:p>
    <w:p>
      <w:pPr>
        <w:pStyle w:val="Normal"/>
        <w:rPr/>
      </w:pPr>
      <w:r>
        <w:rPr/>
        <w:t>8. Write Template</w:t>
      </w:r>
    </w:p>
    <w:p>
      <w:pPr>
        <w:pStyle w:val="Normal"/>
        <w:rPr/>
      </w:pPr>
      <w:r>
        <w:rPr/>
        <w:t>9. Send</w:t>
      </w:r>
    </w:p>
    <w:p>
      <w:pPr>
        <w:pStyle w:val="Normal"/>
        <w:rPr/>
      </w:pPr>
      <w:r>
        <w:rPr/>
        <w:t>10. Go use workspace to get bid in on time…come back and check entry in CAPS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2001-04-23T15:54:00Z</dcterms:created>
  <dc:creator>Bill Williams</dc:creator>
  <dc:description/>
  <dc:language>en-CA</dc:language>
  <cp:lastModifiedBy>Bill Williams</cp:lastModifiedBy>
  <dcterms:modified xsi:type="dcterms:W3CDTF">2001-04-23T16:23:00Z</dcterms:modified>
  <cp:revision>1</cp:revision>
  <dc:subject/>
  <dc:title>Supplemental bids for CAPS</dc:title>
</cp:coreProperties>
</file>