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CONFIDENTIAL</w:t>
      </w:r>
    </w:p>
    <w:p>
      <w:pPr>
        <w:pStyle w:val="Heading"/>
        <w:rPr>
          <w:sz w:val="24"/>
        </w:rPr>
      </w:pPr>
      <w:r>
        <w:rPr>
          <w:sz w:val="24"/>
        </w:rPr>
        <w:t>Internal Use Only</w:t>
      </w:r>
    </w:p>
    <w:p>
      <w:pPr>
        <w:pStyle w:val="Normal"/>
        <w:rPr>
          <w:sz w:val="24"/>
        </w:rPr>
      </w:pPr>
      <w:r>
        <w:rPr>
          <w:sz w:val="24"/>
        </w:rPr>
      </w:r>
    </w:p>
    <w:p>
      <w:pPr>
        <w:pStyle w:val="Normal"/>
        <w:rPr/>
      </w:pPr>
      <w:r>
        <w:rPr/>
      </w:r>
    </w:p>
    <w:p>
      <w:pPr>
        <w:pStyle w:val="Normal"/>
        <w:rPr/>
      </w:pPr>
      <w:r>
        <w:rPr/>
        <w:t>Project Sun Devil Description:</w:t>
        <w:tab/>
      </w:r>
    </w:p>
    <w:p>
      <w:pPr>
        <w:pStyle w:val="Normal"/>
        <w:rPr/>
      </w:pPr>
      <w:r>
        <w:rPr/>
      </w:r>
    </w:p>
    <w:p>
      <w:pPr>
        <w:pStyle w:val="Normal"/>
        <w:rPr/>
      </w:pPr>
      <w:r>
        <w:rPr/>
        <w:t>Project Sun Devil is a $500 million expansion of Transwestern Pipeline’s natural gas system.  The project is designed to move San Juan and Rocky mountain gas production  through 400 miles of new pipe to serve growing Phoenix, AZ and Southern California markets.</w:t>
      </w:r>
    </w:p>
    <w:p>
      <w:pPr>
        <w:pStyle w:val="Normal"/>
        <w:rPr/>
      </w:pPr>
      <w:r>
        <w:rPr/>
      </w:r>
    </w:p>
    <w:p>
      <w:pPr>
        <w:pStyle w:val="Normal"/>
        <w:rPr/>
      </w:pPr>
      <w:r>
        <w:rPr/>
        <w:t>The project would begin in San Juan County, NM by looping TW’s existing San Juan lateral.  The 97 miles of 36” loop would begin at the Blanco hub going south to the Gallup compressor station.   Modifications would need to be made at both the Bloomfield and Gallup, NM compressors plus modifications to the Blanco hub facilities.</w:t>
      </w:r>
    </w:p>
    <w:p>
      <w:pPr>
        <w:pStyle w:val="Normal"/>
        <w:rPr/>
      </w:pPr>
      <w:r>
        <w:rPr/>
      </w:r>
    </w:p>
    <w:p>
      <w:pPr>
        <w:pStyle w:val="Normal"/>
        <w:rPr/>
      </w:pPr>
      <w:r>
        <w:rPr/>
        <w:t>The mainline looping going west from Gallup will consist of 129 miles of 30” pipe.  At Flagstaff, AZ, a new 175 mile 36” lateral will be built that runs south to Phoenix in Maricopa County, AZ.  The Phoenix lateral will follow the I-17 interstate highway to minimize environmental and cultural impact.  At Phoenix, the lateral would loop to the west to access the growing gas-fired electric generation market.</w:t>
      </w:r>
    </w:p>
    <w:p>
      <w:pPr>
        <w:pStyle w:val="Normal"/>
        <w:rPr/>
      </w:pPr>
      <w:r>
        <w:rPr/>
      </w:r>
    </w:p>
    <w:p>
      <w:pPr>
        <w:pStyle w:val="Normal"/>
        <w:rPr/>
      </w:pPr>
      <w:r>
        <w:rPr>
          <w:b/>
          <w:bCs/>
        </w:rPr>
        <w:t>Capacities</w:t>
      </w:r>
      <w:r>
        <w:rPr/>
        <w:t xml:space="preserve"> </w:t>
      </w:r>
      <w:r>
        <w:rPr>
          <w:i/>
          <w:iCs/>
        </w:rPr>
        <w:t>(all numbers are estimates until we finalize the pipe size configuration):</w:t>
      </w:r>
    </w:p>
    <w:p>
      <w:pPr>
        <w:pStyle w:val="Normal"/>
        <w:rPr/>
      </w:pPr>
      <w:r>
        <w:rPr/>
        <w:t xml:space="preserve">San Juan Lateral </w:t>
        <w:tab/>
        <w:t>670,000 MMBtu/d</w:t>
      </w:r>
    </w:p>
    <w:p>
      <w:pPr>
        <w:pStyle w:val="Normal"/>
        <w:rPr/>
      </w:pPr>
      <w:r>
        <w:rPr/>
        <w:t>Gallup east</w:t>
        <w:tab/>
        <w:tab/>
        <w:t>160,000</w:t>
      </w:r>
    </w:p>
    <w:p>
      <w:pPr>
        <w:pStyle w:val="Normal"/>
        <w:rPr/>
      </w:pPr>
      <w:r>
        <w:rPr/>
        <w:t>Gallup west</w:t>
        <w:tab/>
        <w:tab/>
        <w:t>110,000</w:t>
      </w:r>
    </w:p>
    <w:p>
      <w:pPr>
        <w:pStyle w:val="Normal"/>
        <w:rPr/>
      </w:pPr>
      <w:r>
        <w:rPr/>
        <w:t>Phoenix</w:t>
        <w:tab/>
        <w:tab/>
        <w:t>400,000</w:t>
      </w:r>
    </w:p>
    <w:p>
      <w:pPr>
        <w:pStyle w:val="Normal"/>
        <w:rPr/>
      </w:pPr>
      <w:r>
        <w:rPr/>
      </w:r>
    </w:p>
    <w:p>
      <w:pPr>
        <w:pStyle w:val="Normal"/>
        <w:rPr/>
      </w:pPr>
      <w:r>
        <w:rPr/>
      </w:r>
    </w:p>
    <w:p>
      <w:pPr>
        <w:pStyle w:val="Normal"/>
        <w:rPr/>
      </w:pPr>
      <w:r>
        <w:rPr/>
      </w:r>
    </w:p>
    <w:p>
      <w:pPr>
        <w:pStyle w:val="Normal"/>
        <w:rPr>
          <w:b/>
          <w:bCs/>
        </w:rPr>
      </w:pPr>
      <w:r>
        <w:rPr>
          <w:b/>
          <w:bCs/>
        </w:rPr>
        <w:t>Note: All figures, including costs and capacities are estimates only!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i/>
      <w:iCs/>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2001-07-30T11:46:00Z</dcterms:created>
  <dc:creator>khyatt</dc:creator>
  <dc:description/>
  <dc:language>en-CA</dc:language>
  <cp:lastModifiedBy>khyatt</cp:lastModifiedBy>
  <dcterms:modified xsi:type="dcterms:W3CDTF">2001-07-30T12:26:00Z</dcterms:modified>
  <cp:revision>4</cp:revision>
  <dc:subject/>
  <dc:title>Project Sun Devil</dc:title>
</cp:coreProperties>
</file>