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549275</wp:posOffset>
                </wp:positionH>
                <wp:positionV relativeFrom="paragraph">
                  <wp:posOffset>635</wp:posOffset>
                </wp:positionV>
                <wp:extent cx="2914650" cy="51435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5143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end="-4519"/>
                              <w:rPr/>
                            </w:pPr>
                            <w:r>
                              <w:rPr/>
                              <w:object w:dxaOrig="15524" w:dyaOrig="2985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228.2pt;height:44.3pt" filled="f" o:ole="">
                                  <v:imagedata r:id="rId3" o:title=""/>
                                </v:shape>
                                <o:OLEObject Type="Embed" ProgID="" ShapeID="ole_rId2" DrawAspect="Content" ObjectID="_998417293" r:id="rId2"/>
                              </w:objec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29.5pt;height:40.5pt;mso-wrap-distance-left:9pt;mso-wrap-distance-right:9pt;mso-wrap-distance-top:0pt;mso-wrap-distance-bottom:0pt;margin-top:0.05pt;mso-position-vertical-relative:text;margin-left:43.2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ind w:end="-4519"/>
                        <w:rPr/>
                      </w:pPr>
                      <w:r>
                        <w:rPr/>
                        <w:object w:dxaOrig="15524" w:dyaOrig="2985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228.2pt;height:44.3pt" filled="f" o:ole="">
                            <v:imagedata r:id="rId5" o:title=""/>
                          </v:shape>
                          <o:OLEObject Type="Embed" ProgID="" ShapeID="ole_rId4" DrawAspect="Content" ObjectID="_1226374630" r:id="rId4"/>
                        </w:obje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Courier New" w:hAnsi="Courier New" w:cs="Courier New"/>
          <w:sz w:val="16"/>
          <w:lang w:eastAsia="en-US"/>
        </w:rPr>
      </w:pPr>
      <w:r>
        <w:rPr>
          <w:rFonts w:cs="Courier New" w:ascii="Courier New" w:hAnsi="Courier New"/>
          <w:sz w:val="16"/>
          <w:lang w:eastAsia="en-US"/>
        </w:rPr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>5201 Great America Parkway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Suite 522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Santa Clara, CA 95054 U.S.A.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408-517-2100;  FAX 408-517-2985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www.apx.com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start="50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October 4, 2000</w:t>
      </w:r>
    </w:p>
    <w:p>
      <w:pPr>
        <w:pStyle w:val="Normal"/>
        <w:rPr>
          <w:rFonts w:ascii="Arial" w:hAnsi="Arial" w:cs="Arial"/>
          <w:sz w:val="22"/>
          <w:lang w:eastAsia="en-US"/>
        </w:rPr>
      </w:pPr>
      <w:r>
        <w:rPr>
          <w:rFonts w:cs="Arial" w:ascii="Arial" w:hAnsi="Arial"/>
          <w:sz w:val="22"/>
          <w:lang w:eastAsia="en-US"/>
        </w:rPr>
      </w:r>
    </w:p>
    <w:p>
      <w:pPr>
        <w:pStyle w:val="Normal"/>
        <w:rPr>
          <w:rFonts w:ascii="Arial" w:hAnsi="Arial" w:cs="Arial"/>
          <w:sz w:val="22"/>
          <w:lang w:eastAsia="en-US"/>
        </w:rPr>
      </w:pPr>
      <w:r>
        <w:rPr>
          <w:rFonts w:cs="Arial" w:ascii="Arial" w:hAnsi="Arial"/>
          <w:sz w:val="22"/>
          <w:lang w:eastAsia="en-US"/>
        </w:rPr>
        <w:t xml:space="preserve">Dear Valued APX Participant: </w:t>
      </w:r>
    </w:p>
    <w:p>
      <w:pPr>
        <w:pStyle w:val="Normal"/>
        <w:rPr>
          <w:rFonts w:ascii="Arial" w:hAnsi="Arial" w:cs="Arial"/>
          <w:sz w:val="22"/>
          <w:lang w:eastAsia="en-US"/>
        </w:rPr>
      </w:pPr>
      <w:r>
        <w:rPr>
          <w:rFonts w:cs="Arial" w:ascii="Arial" w:hAnsi="Arial"/>
          <w:sz w:val="22"/>
          <w:lang w:eastAsia="en-US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I am writing to inform you that Automated Power Exchange (“APX”) has received a subpoena from the California Public Utilities Commission (“CPUC”) seeking records in connection with a Commission investigation of the operation of the California wholesale energy market under AB 1890.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The subpoena requests that APX submit to the CPUC certain information relating to APX facilitated  trades and schedules since April 1, 1998.  I am attaching a copy of this subpoena for your convenience of review.  APX understands that the CPUC has sent this or similar subpoena to California market participants generally.  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You are receiving this letter because you have signed the APX contract under which APX provides services to participants, while respecting Participant and Counter-party confidentiality.  If you object to APX providing the requested data, which may indirectly identify Participants and/or counter-parties, please inform the undersigned in writing by October 10, stating the reasons or legal basis for the objection.   </w:t>
      </w:r>
    </w:p>
    <w:p>
      <w:pPr>
        <w:pStyle w:val="Normal"/>
        <w:jc w:val="both"/>
        <w:rPr>
          <w:rFonts w:ascii="Arial" w:hAnsi="Arial" w:cs="Arial"/>
          <w:sz w:val="22"/>
          <w:lang w:eastAsia="en-US"/>
        </w:rPr>
      </w:pPr>
      <w:r>
        <w:rPr>
          <w:rFonts w:cs="Arial" w:ascii="Arial" w:hAnsi="Arial"/>
          <w:sz w:val="22"/>
          <w:lang w:eastAsia="en-US"/>
        </w:rPr>
      </w:r>
    </w:p>
    <w:p>
      <w:pPr>
        <w:pStyle w:val="Normal"/>
        <w:jc w:val="both"/>
        <w:rPr>
          <w:rFonts w:ascii="Arial" w:hAnsi="Arial" w:cs="Arial"/>
          <w:sz w:val="24"/>
          <w:lang w:eastAsia="en-US"/>
        </w:rPr>
      </w:pPr>
      <w:r>
        <w:rPr>
          <w:rFonts w:cs="Arial" w:ascii="Arial" w:hAnsi="Arial"/>
          <w:sz w:val="24"/>
          <w:lang w:eastAsia="en-US"/>
        </w:rPr>
        <w:t>If you have any questions, please do not hesitate to contact me.</w:t>
      </w:r>
    </w:p>
    <w:p>
      <w:pPr>
        <w:pStyle w:val="Normal"/>
        <w:rPr>
          <w:rFonts w:ascii="Arial" w:hAnsi="Arial" w:cs="Arial"/>
          <w:sz w:val="24"/>
          <w:lang w:eastAsia="en-US"/>
        </w:rPr>
      </w:pPr>
      <w:r>
        <w:rPr>
          <w:rFonts w:cs="Arial" w:ascii="Arial" w:hAnsi="Arial"/>
          <w:sz w:val="24"/>
          <w:lang w:eastAsia="en-US"/>
        </w:rPr>
      </w:r>
    </w:p>
    <w:p>
      <w:pPr>
        <w:pStyle w:val="Normal"/>
        <w:rPr>
          <w:rFonts w:ascii="Arial" w:hAnsi="Arial" w:cs="Arial"/>
          <w:sz w:val="24"/>
          <w:lang w:eastAsia="en-US"/>
        </w:rPr>
      </w:pPr>
      <w:r>
        <w:rPr>
          <w:rFonts w:cs="Arial" w:ascii="Arial" w:hAnsi="Arial"/>
          <w:sz w:val="24"/>
          <w:lang w:eastAsia="en-US"/>
        </w:rPr>
      </w:r>
    </w:p>
    <w:p>
      <w:pPr>
        <w:pStyle w:val="Normal"/>
        <w:rPr>
          <w:rFonts w:ascii="Arial" w:hAnsi="Arial" w:cs="Arial"/>
          <w:sz w:val="24"/>
          <w:lang w:eastAsia="en-US"/>
        </w:rPr>
      </w:pPr>
      <w:r>
        <w:rPr>
          <w:rFonts w:cs="Arial" w:ascii="Arial" w:hAnsi="Arial"/>
          <w:sz w:val="24"/>
          <w:lang w:eastAsia="en-US"/>
        </w:rPr>
      </w:r>
    </w:p>
    <w:p>
      <w:pPr>
        <w:pStyle w:val="Normal"/>
        <w:ind w:firstLine="720" w:start="3600" w:end="0"/>
        <w:rPr>
          <w:rFonts w:ascii="Arial" w:hAnsi="Arial" w:cs="Arial"/>
          <w:sz w:val="24"/>
          <w:lang w:eastAsia="en-US"/>
        </w:rPr>
      </w:pPr>
      <w:r>
        <w:rPr>
          <w:rFonts w:cs="Arial" w:ascii="Arial" w:hAnsi="Arial"/>
          <w:sz w:val="24"/>
          <w:lang w:eastAsia="en-US"/>
        </w:rPr>
        <w:t>Sincerely yours,</w:t>
      </w:r>
    </w:p>
    <w:p>
      <w:pPr>
        <w:pStyle w:val="Normal"/>
        <w:rPr>
          <w:rFonts w:ascii="Arial" w:hAnsi="Arial" w:cs="Arial"/>
          <w:sz w:val="24"/>
          <w:lang w:eastAsia="en-US"/>
        </w:rPr>
      </w:pPr>
      <w:r>
        <w:rPr>
          <w:rFonts w:cs="Arial" w:ascii="Arial" w:hAnsi="Arial"/>
          <w:sz w:val="24"/>
          <w:lang w:eastAsia="en-US"/>
        </w:rPr>
      </w:r>
    </w:p>
    <w:p>
      <w:pPr>
        <w:pStyle w:val="Normal"/>
        <w:rPr>
          <w:rFonts w:ascii="Arial" w:hAnsi="Arial" w:cs="Arial"/>
          <w:sz w:val="24"/>
          <w:lang w:eastAsia="en-US"/>
        </w:rPr>
      </w:pPr>
      <w:r>
        <w:rPr>
          <w:rFonts w:cs="Arial" w:ascii="Arial" w:hAnsi="Arial"/>
          <w:sz w:val="24"/>
          <w:lang w:eastAsia="en-US"/>
        </w:rPr>
      </w:r>
    </w:p>
    <w:p>
      <w:pPr>
        <w:pStyle w:val="Normal"/>
        <w:ind w:firstLine="720" w:start="3600" w:end="0"/>
        <w:rPr>
          <w:rFonts w:ascii="Arial" w:hAnsi="Arial" w:cs="Arial"/>
          <w:sz w:val="24"/>
          <w:lang w:eastAsia="en-US"/>
        </w:rPr>
      </w:pPr>
      <w:r>
        <w:rPr>
          <w:rFonts w:cs="Arial" w:ascii="Arial" w:hAnsi="Arial"/>
          <w:sz w:val="24"/>
          <w:lang w:eastAsia="en-US"/>
        </w:rPr>
        <w:t>J. R. Crossen</w:t>
      </w:r>
    </w:p>
    <w:p>
      <w:pPr>
        <w:pStyle w:val="Normal"/>
        <w:ind w:firstLine="720" w:start="3600" w:end="0"/>
        <w:rPr>
          <w:rFonts w:ascii="Arial" w:hAnsi="Arial" w:cs="Arial"/>
          <w:sz w:val="24"/>
          <w:lang w:eastAsia="en-US"/>
        </w:rPr>
      </w:pPr>
      <w:r>
        <w:rPr>
          <w:rFonts w:cs="Arial" w:ascii="Arial" w:hAnsi="Arial"/>
          <w:sz w:val="24"/>
          <w:lang w:eastAsia="en-US"/>
        </w:rPr>
        <w:t xml:space="preserve">General Counsel </w:t>
      </w:r>
    </w:p>
    <w:p>
      <w:pPr>
        <w:pStyle w:val="Normal"/>
        <w:ind w:firstLine="720" w:start="3600" w:end="0"/>
        <w:rPr>
          <w:rFonts w:ascii="Arial" w:hAnsi="Arial" w:cs="Arial"/>
          <w:sz w:val="24"/>
          <w:lang w:eastAsia="en-US"/>
        </w:rPr>
      </w:pPr>
      <w:r>
        <w:rPr>
          <w:rFonts w:cs="Arial" w:ascii="Arial" w:hAnsi="Arial"/>
          <w:sz w:val="24"/>
          <w:lang w:eastAsia="en-US"/>
        </w:rPr>
        <w:t>Automated Power Exchange</w:t>
      </w:r>
    </w:p>
    <w:p>
      <w:pPr>
        <w:pStyle w:val="Normal"/>
        <w:ind w:firstLine="720" w:start="3600" w:end="0"/>
        <w:rPr>
          <w:rFonts w:ascii="Arial" w:hAnsi="Arial" w:cs="Arial"/>
          <w:sz w:val="24"/>
          <w:lang w:eastAsia="en-US"/>
        </w:rPr>
      </w:pPr>
      <w:r>
        <w:rPr>
          <w:rFonts w:cs="Arial" w:ascii="Arial" w:hAnsi="Arial"/>
          <w:sz w:val="24"/>
          <w:lang w:eastAsia="en-US"/>
        </w:rPr>
        <w:t>jrossen@apx.com</w:t>
      </w:r>
    </w:p>
    <w:p>
      <w:pPr>
        <w:pStyle w:val="Normal"/>
        <w:rPr>
          <w:rFonts w:ascii="Arial" w:hAnsi="Arial" w:cs="Arial"/>
          <w:sz w:val="24"/>
          <w:lang w:eastAsia="en-US"/>
        </w:rPr>
      </w:pPr>
      <w:r>
        <w:rPr>
          <w:rFonts w:cs="Arial" w:ascii="Arial" w:hAnsi="Arial"/>
          <w:sz w:val="24"/>
          <w:lang w:eastAsia="en-US"/>
        </w:rPr>
      </w:r>
    </w:p>
    <w:p>
      <w:pPr>
        <w:pStyle w:val="Normal"/>
        <w:rPr>
          <w:rFonts w:ascii="Courier New" w:hAnsi="Courier New" w:cs="Courier New"/>
          <w:sz w:val="24"/>
          <w:lang w:eastAsia="en-US"/>
        </w:rPr>
      </w:pPr>
      <w:r>
        <w:rPr>
          <w:rFonts w:cs="Courier New" w:ascii="Courier New" w:hAnsi="Courier New"/>
          <w:sz w:val="24"/>
          <w:lang w:eastAsia="en-US"/>
        </w:rPr>
      </w:r>
    </w:p>
    <w:p>
      <w:pPr>
        <w:pStyle w:val="Normal"/>
        <w:rPr>
          <w:rFonts w:ascii="Courier New" w:hAnsi="Courier New" w:cs="Courier New"/>
          <w:sz w:val="24"/>
          <w:lang w:eastAsia="en-US"/>
        </w:rPr>
      </w:pPr>
      <w:r>
        <w:rPr>
          <w:rFonts w:cs="Courier New" w:ascii="Courier New" w:hAnsi="Courier New"/>
          <w:sz w:val="24"/>
          <w:lang w:eastAsia="en-US"/>
        </w:rPr>
      </w:r>
    </w:p>
    <w:p>
      <w:pPr>
        <w:pStyle w:val="Normal"/>
        <w:rPr>
          <w:rFonts w:ascii="Courier New" w:hAnsi="Courier New" w:cs="Courier New"/>
          <w:sz w:val="24"/>
          <w:lang w:eastAsia="en-US"/>
        </w:rPr>
      </w:pPr>
      <w:r>
        <w:rPr>
          <w:rFonts w:cs="Courier New" w:ascii="Courier New" w:hAnsi="Courier New"/>
          <w:sz w:val="24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jc w:val="both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sz w:val="24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4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2000-10-05T12:50:00Z</dcterms:created>
  <dc:creator>rberry</dc:creator>
  <dc:description/>
  <dc:language>en-CA</dc:language>
  <cp:lastModifiedBy>operations</cp:lastModifiedBy>
  <dcterms:modified xsi:type="dcterms:W3CDTF">2000-10-05T12:50:00Z</dcterms:modified>
  <cp:revision>2</cp:revision>
  <dc:subject/>
  <dc:title> </dc:title>
</cp:coreProperties>
</file>