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u w:val="single"/>
        </w:rPr>
      </w:pPr>
      <w:r>
        <w:rPr>
          <w:u w:val="single"/>
        </w:rPr>
        <w:t>Storage Problem</w:t>
      </w:r>
    </w:p>
    <w:p>
      <w:pPr>
        <w:pStyle w:val="Normal"/>
        <w:rPr>
          <w:u w:val="single"/>
        </w:rPr>
      </w:pPr>
      <w:r>
        <w:rPr>
          <w:u w:val="single"/>
        </w:rPr>
      </w:r>
    </w:p>
    <w:p>
      <w:pPr>
        <w:pStyle w:val="Normal"/>
        <w:rPr/>
      </w:pPr>
      <w:r>
        <w:rPr/>
        <w:t>You are the physical trader in the Midwest region.  Your responsibilities include assessing all physical opportunities within that region including storage and transportation.  Once an opportunity is identified and a transaction is entered, you must manage and optimize that position.</w:t>
      </w:r>
    </w:p>
    <w:p>
      <w:pPr>
        <w:pStyle w:val="Normal"/>
        <w:rPr/>
      </w:pPr>
      <w:r>
        <w:rPr/>
      </w:r>
    </w:p>
    <w:p>
      <w:pPr>
        <w:pStyle w:val="Normal"/>
        <w:rPr/>
      </w:pPr>
      <w:r>
        <w:rPr/>
        <w:t>Today is January 3, 2002.   Deep Six Storage Cavern is offering storage capacity in each of its two facilities.  The details of the offers are as follows:</w:t>
      </w:r>
    </w:p>
    <w:p>
      <w:pPr>
        <w:pStyle w:val="Normal"/>
        <w:rPr/>
      </w:pPr>
      <w:r>
        <w:rPr/>
      </w:r>
    </w:p>
    <w:p>
      <w:pPr>
        <w:pStyle w:val="Normal"/>
        <w:rPr/>
      </w:pPr>
      <w:r>
        <w:rPr/>
        <w:t>Cavern A:</w:t>
        <w:tab/>
        <w:t>Term-April 1,2002-March 31,2003</w:t>
      </w:r>
    </w:p>
    <w:p>
      <w:pPr>
        <w:pStyle w:val="Normal"/>
        <w:rPr/>
      </w:pPr>
      <w:r>
        <w:rPr/>
        <w:tab/>
        <w:tab/>
        <w:t>Total Capacity-6,000,000 MMBtus</w:t>
      </w:r>
    </w:p>
    <w:p>
      <w:pPr>
        <w:pStyle w:val="Normal"/>
        <w:rPr/>
      </w:pPr>
      <w:r>
        <w:rPr/>
        <w:tab/>
        <w:tab/>
        <w:t>Injection Rights-50,000MMBtu’s/day</w:t>
      </w:r>
    </w:p>
    <w:p>
      <w:pPr>
        <w:pStyle w:val="Normal"/>
        <w:rPr/>
      </w:pPr>
      <w:r>
        <w:rPr/>
        <w:tab/>
        <w:tab/>
        <w:t>Withdrawal Rights-100,000 MMBtu’s/day</w:t>
      </w:r>
    </w:p>
    <w:p>
      <w:pPr>
        <w:pStyle w:val="Normal"/>
        <w:rPr/>
      </w:pPr>
      <w:r>
        <w:rPr/>
        <w:tab/>
        <w:tab/>
        <w:t>Injection Costs-$0.05/MMBtu</w:t>
      </w:r>
    </w:p>
    <w:p>
      <w:pPr>
        <w:pStyle w:val="Normal"/>
        <w:rPr/>
      </w:pPr>
      <w:r>
        <w:rPr/>
        <w:tab/>
        <w:tab/>
        <w:t>Withdrawal Costs-$0.03/MMBtu</w:t>
      </w:r>
    </w:p>
    <w:p>
      <w:pPr>
        <w:pStyle w:val="Normal"/>
        <w:rPr/>
      </w:pPr>
      <w:r>
        <w:rPr/>
        <w:tab/>
        <w:tab/>
        <w:t>Demand Charge-$0.35/MMBtu due at contract acceptance</w:t>
      </w:r>
    </w:p>
    <w:p>
      <w:pPr>
        <w:pStyle w:val="Normal"/>
        <w:rPr/>
      </w:pPr>
      <w:r>
        <w:rPr/>
        <w:tab/>
        <w:tab/>
        <w:t>Location-ANR Oklahoma</w:t>
      </w:r>
    </w:p>
    <w:p>
      <w:pPr>
        <w:pStyle w:val="Normal"/>
        <w:rPr/>
      </w:pPr>
      <w:r>
        <w:rPr/>
      </w:r>
    </w:p>
    <w:p>
      <w:pPr>
        <w:pStyle w:val="Normal"/>
        <w:rPr/>
      </w:pPr>
      <w:r>
        <w:rPr/>
        <w:t>Cavern B:</w:t>
        <w:tab/>
        <w:t>Term-April 1,2002-March 31,2003</w:t>
      </w:r>
    </w:p>
    <w:p>
      <w:pPr>
        <w:pStyle w:val="Normal"/>
        <w:rPr/>
      </w:pPr>
      <w:r>
        <w:rPr/>
        <w:tab/>
        <w:tab/>
        <w:t>Total Capacity-5,000,000 MMBtus</w:t>
      </w:r>
    </w:p>
    <w:p>
      <w:pPr>
        <w:pStyle w:val="Normal"/>
        <w:rPr/>
      </w:pPr>
      <w:r>
        <w:rPr/>
        <w:tab/>
        <w:tab/>
        <w:t>Injection Rights-25,000 MMBtu’s/day</w:t>
      </w:r>
    </w:p>
    <w:p>
      <w:pPr>
        <w:pStyle w:val="Normal"/>
        <w:rPr/>
      </w:pPr>
      <w:r>
        <w:rPr/>
        <w:tab/>
        <w:tab/>
        <w:t>Withdrawal Rights-50,000 MMBtu’s/day</w:t>
      </w:r>
    </w:p>
    <w:p>
      <w:pPr>
        <w:pStyle w:val="Normal"/>
        <w:rPr/>
      </w:pPr>
      <w:r>
        <w:rPr/>
        <w:tab/>
        <w:tab/>
        <w:t>Injection Costs-$0.10/MMBtu</w:t>
      </w:r>
    </w:p>
    <w:p>
      <w:pPr>
        <w:pStyle w:val="Normal"/>
        <w:rPr/>
      </w:pPr>
      <w:r>
        <w:rPr/>
        <w:tab/>
        <w:tab/>
        <w:t>Withdrawal Costs-$0.05/MMBtu</w:t>
      </w:r>
    </w:p>
    <w:p>
      <w:pPr>
        <w:pStyle w:val="Normal"/>
        <w:rPr/>
      </w:pPr>
      <w:r>
        <w:rPr/>
        <w:tab/>
        <w:tab/>
        <w:t>Demand Charge-$0.30/MMBtu due at contract acceptance</w:t>
      </w:r>
    </w:p>
    <w:p>
      <w:pPr>
        <w:pStyle w:val="Normal"/>
        <w:rPr/>
      </w:pPr>
      <w:r>
        <w:rPr/>
        <w:tab/>
        <w:tab/>
        <w:t>Location-Chicago city gate</w:t>
      </w:r>
    </w:p>
    <w:p>
      <w:pPr>
        <w:pStyle w:val="Normal"/>
        <w:rPr/>
      </w:pPr>
      <w:r>
        <w:rPr/>
      </w:r>
    </w:p>
    <w:p>
      <w:pPr>
        <w:pStyle w:val="Normal"/>
        <w:rPr/>
      </w:pPr>
      <w:r>
        <w:rPr/>
        <w:t>The market prices on January 3, 2002 are: (this will be in an EOL format)</w:t>
      </w:r>
    </w:p>
    <w:p>
      <w:pPr>
        <w:pStyle w:val="Normal"/>
        <w:rPr/>
      </w:pPr>
      <w:r>
        <w:rPr/>
      </w:r>
    </w:p>
    <w:tbl>
      <w:tblPr>
        <w:tblW w:w="7420" w:type="dxa"/>
        <w:jc w:val="start"/>
        <w:tblInd w:w="0" w:type="dxa"/>
        <w:tblLayout w:type="fixed"/>
        <w:tblCellMar>
          <w:top w:w="13" w:type="dxa"/>
          <w:start w:w="13" w:type="dxa"/>
          <w:bottom w:w="0" w:type="dxa"/>
          <w:end w:w="13" w:type="dxa"/>
        </w:tblCellMar>
      </w:tblPr>
      <w:tblGrid>
        <w:gridCol w:w="960"/>
        <w:gridCol w:w="960"/>
        <w:gridCol w:w="960"/>
        <w:gridCol w:w="960"/>
        <w:gridCol w:w="960"/>
        <w:gridCol w:w="960"/>
        <w:gridCol w:w="280"/>
        <w:gridCol w:w="960"/>
        <w:gridCol w:w="420"/>
      </w:tblGrid>
      <w:tr>
        <w:trPr>
          <w:trHeight w:val="315" w:hRule="atLeast"/>
        </w:trPr>
        <w:tc>
          <w:tcPr>
            <w:tcW w:w="96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jc w:val="center"/>
              <w:rPr>
                <w:rFonts w:eastAsia="Arial Unicode MS"/>
              </w:rPr>
            </w:pPr>
            <w:r>
              <w:rPr/>
              <w:t>Nymex</w:t>
            </w:r>
          </w:p>
        </w:tc>
        <w:tc>
          <w:tcPr>
            <w:tcW w:w="960" w:type="dxa"/>
            <w:tcBorders/>
            <w:vAlign w:val="bottom"/>
          </w:tcPr>
          <w:p>
            <w:pPr>
              <w:pStyle w:val="Normal"/>
              <w:jc w:val="center"/>
              <w:rPr>
                <w:rFonts w:eastAsia="Arial Unicode MS"/>
              </w:rPr>
            </w:pPr>
            <w:r>
              <w:rPr/>
              <w:t>Chicago</w:t>
            </w:r>
          </w:p>
        </w:tc>
        <w:tc>
          <w:tcPr>
            <w:tcW w:w="960" w:type="dxa"/>
            <w:tcBorders/>
            <w:vAlign w:val="bottom"/>
          </w:tcPr>
          <w:p>
            <w:pPr>
              <w:pStyle w:val="Normal"/>
              <w:jc w:val="center"/>
              <w:rPr>
                <w:rFonts w:eastAsia="Arial Unicode MS"/>
              </w:rPr>
            </w:pPr>
            <w:r>
              <w:rPr/>
              <w:t>ANR OK</w:t>
            </w:r>
          </w:p>
        </w:tc>
        <w:tc>
          <w:tcPr>
            <w:tcW w:w="960" w:type="dxa"/>
            <w:tcBorders/>
            <w:vAlign w:val="bottom"/>
          </w:tcPr>
          <w:p>
            <w:pPr>
              <w:pStyle w:val="Normal"/>
              <w:jc w:val="center"/>
              <w:rPr>
                <w:rFonts w:eastAsia="Arial Unicode MS"/>
              </w:rPr>
            </w:pPr>
            <w:r>
              <w:rPr/>
              <w:t>Chicago</w:t>
            </w:r>
          </w:p>
        </w:tc>
        <w:tc>
          <w:tcPr>
            <w:tcW w:w="960" w:type="dxa"/>
            <w:tcBorders/>
            <w:vAlign w:val="bottom"/>
          </w:tcPr>
          <w:p>
            <w:pPr>
              <w:pStyle w:val="Normal"/>
              <w:jc w:val="center"/>
              <w:rPr>
                <w:rFonts w:eastAsia="Arial Unicode MS"/>
              </w:rPr>
            </w:pPr>
            <w:r>
              <w:rPr/>
              <w:t>ANR OK</w:t>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rPr>
                <w:rFonts w:ascii="Arial" w:hAnsi="Arial" w:eastAsia="Arial Unicode MS" w:cs="Arial"/>
                <w:sz w:val="20"/>
                <w:szCs w:val="20"/>
              </w:rPr>
            </w:pPr>
            <w:r>
              <w:rPr>
                <w:rFonts w:cs="Arial" w:ascii="Arial" w:hAnsi="Arial"/>
                <w:sz w:val="20"/>
                <w:szCs w:val="20"/>
              </w:rPr>
              <w:t>Discount</w:t>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15" w:hRule="atLeast"/>
        </w:trPr>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1/3/2002</w:t>
            </w:r>
          </w:p>
        </w:tc>
        <w:tc>
          <w:tcPr>
            <w:tcW w:w="960" w:type="dxa"/>
            <w:tcBorders/>
            <w:vAlign w:val="bottom"/>
          </w:tcPr>
          <w:p>
            <w:pPr>
              <w:pStyle w:val="Normal"/>
              <w:jc w:val="center"/>
              <w:rPr>
                <w:rFonts w:eastAsia="Arial Unicode MS"/>
                <w:u w:val="single"/>
              </w:rPr>
            </w:pPr>
            <w:r>
              <w:rPr>
                <w:u w:val="single"/>
              </w:rPr>
              <w:t>Swap</w:t>
            </w:r>
          </w:p>
        </w:tc>
        <w:tc>
          <w:tcPr>
            <w:tcW w:w="960" w:type="dxa"/>
            <w:tcBorders/>
            <w:vAlign w:val="bottom"/>
          </w:tcPr>
          <w:p>
            <w:pPr>
              <w:pStyle w:val="Normal"/>
              <w:jc w:val="center"/>
              <w:rPr>
                <w:rFonts w:eastAsia="Arial Unicode MS"/>
                <w:u w:val="single"/>
              </w:rPr>
            </w:pPr>
            <w:r>
              <w:rPr>
                <w:u w:val="single"/>
              </w:rPr>
              <w:t>Basis</w:t>
            </w:r>
          </w:p>
        </w:tc>
        <w:tc>
          <w:tcPr>
            <w:tcW w:w="960" w:type="dxa"/>
            <w:tcBorders/>
            <w:vAlign w:val="bottom"/>
          </w:tcPr>
          <w:p>
            <w:pPr>
              <w:pStyle w:val="Normal"/>
              <w:jc w:val="center"/>
              <w:rPr>
                <w:rFonts w:eastAsia="Arial Unicode MS"/>
                <w:u w:val="single"/>
              </w:rPr>
            </w:pPr>
            <w:r>
              <w:rPr>
                <w:u w:val="single"/>
              </w:rPr>
              <w:t>Basis</w:t>
            </w:r>
          </w:p>
        </w:tc>
        <w:tc>
          <w:tcPr>
            <w:tcW w:w="960" w:type="dxa"/>
            <w:tcBorders/>
            <w:vAlign w:val="bottom"/>
          </w:tcPr>
          <w:p>
            <w:pPr>
              <w:pStyle w:val="Normal"/>
              <w:jc w:val="center"/>
              <w:rPr>
                <w:rFonts w:eastAsia="Arial Unicode MS"/>
                <w:u w:val="single"/>
              </w:rPr>
            </w:pPr>
            <w:r>
              <w:rPr>
                <w:u w:val="single"/>
              </w:rPr>
              <w:t>Index</w:t>
            </w:r>
          </w:p>
        </w:tc>
        <w:tc>
          <w:tcPr>
            <w:tcW w:w="960" w:type="dxa"/>
            <w:tcBorders/>
            <w:vAlign w:val="bottom"/>
          </w:tcPr>
          <w:p>
            <w:pPr>
              <w:pStyle w:val="Normal"/>
              <w:jc w:val="center"/>
              <w:rPr>
                <w:rFonts w:eastAsia="Arial Unicode MS"/>
                <w:u w:val="single"/>
              </w:rPr>
            </w:pPr>
            <w:r>
              <w:rPr>
                <w:u w:val="single"/>
              </w:rPr>
              <w:t>Index</w:t>
            </w:r>
          </w:p>
        </w:tc>
        <w:tc>
          <w:tcPr>
            <w:tcW w:w="280" w:type="dxa"/>
            <w:tcBorders/>
            <w:vAlign w:val="bottom"/>
          </w:tcPr>
          <w:p>
            <w:pPr>
              <w:pStyle w:val="Normal"/>
              <w:snapToGrid w:val="false"/>
              <w:rPr>
                <w:rFonts w:ascii="Arial" w:hAnsi="Arial" w:eastAsia="Arial Unicode MS" w:cs="Arial"/>
                <w:sz w:val="20"/>
                <w:szCs w:val="20"/>
                <w:u w:val="single"/>
              </w:rPr>
            </w:pPr>
            <w:r>
              <w:rPr>
                <w:rFonts w:eastAsia="Arial Unicode MS" w:cs="Arial" w:ascii="Arial" w:hAnsi="Arial"/>
                <w:sz w:val="20"/>
                <w:szCs w:val="20"/>
                <w:u w:val="single"/>
              </w:rPr>
            </w:r>
          </w:p>
        </w:tc>
        <w:tc>
          <w:tcPr>
            <w:tcW w:w="960" w:type="dxa"/>
            <w:tcBorders/>
            <w:vAlign w:val="bottom"/>
          </w:tcPr>
          <w:p>
            <w:pPr>
              <w:pStyle w:val="Normal"/>
              <w:rPr>
                <w:rFonts w:ascii="Arial" w:hAnsi="Arial" w:eastAsia="Arial Unicode MS" w:cs="Arial"/>
                <w:sz w:val="20"/>
                <w:szCs w:val="20"/>
                <w:u w:val="single"/>
              </w:rPr>
            </w:pPr>
            <w:r>
              <w:rPr>
                <w:rFonts w:cs="Arial" w:ascii="Arial" w:hAnsi="Arial"/>
                <w:sz w:val="20"/>
                <w:szCs w:val="20"/>
                <w:u w:val="single"/>
              </w:rPr>
              <w:t>Factor</w:t>
            </w:r>
          </w:p>
        </w:tc>
        <w:tc>
          <w:tcPr>
            <w:tcW w:w="420" w:type="dxa"/>
            <w:tcBorders/>
            <w:vAlign w:val="bottom"/>
          </w:tcPr>
          <w:p>
            <w:pPr>
              <w:pStyle w:val="Normal"/>
              <w:snapToGrid w:val="false"/>
              <w:rPr>
                <w:rFonts w:ascii="Arial" w:hAnsi="Arial" w:eastAsia="Arial Unicode MS" w:cs="Arial"/>
                <w:sz w:val="20"/>
                <w:szCs w:val="20"/>
                <w:u w:val="single"/>
              </w:rPr>
            </w:pPr>
            <w:r>
              <w:rPr>
                <w:rFonts w:eastAsia="Arial Unicode MS" w:cs="Arial" w:ascii="Arial" w:hAnsi="Arial"/>
                <w:sz w:val="20"/>
                <w:szCs w:val="20"/>
                <w:u w:val="single"/>
              </w:rPr>
            </w:r>
          </w:p>
        </w:tc>
      </w:tr>
      <w:tr>
        <w:trPr>
          <w:trHeight w:val="315" w:hRule="atLeast"/>
        </w:trPr>
        <w:tc>
          <w:tcPr>
            <w:tcW w:w="960" w:type="dxa"/>
            <w:tcBorders/>
            <w:vAlign w:val="bottom"/>
          </w:tcPr>
          <w:p>
            <w:pPr>
              <w:pStyle w:val="Normal"/>
              <w:jc w:val="end"/>
              <w:rPr>
                <w:rFonts w:eastAsia="Arial Unicode MS"/>
              </w:rPr>
            </w:pPr>
            <w:r>
              <w:rPr/>
              <w:t>Feb-02</w:t>
            </w:r>
          </w:p>
        </w:tc>
        <w:tc>
          <w:tcPr>
            <w:tcW w:w="960" w:type="dxa"/>
            <w:tcBorders/>
            <w:vAlign w:val="bottom"/>
          </w:tcPr>
          <w:p>
            <w:pPr>
              <w:pStyle w:val="Normal"/>
              <w:jc w:val="end"/>
              <w:rPr>
                <w:rFonts w:eastAsia="Arial Unicode MS"/>
              </w:rPr>
            </w:pPr>
            <w:r>
              <w:rPr/>
              <w:t>2.4</w:t>
            </w:r>
          </w:p>
        </w:tc>
        <w:tc>
          <w:tcPr>
            <w:tcW w:w="960" w:type="dxa"/>
            <w:tcBorders/>
            <w:vAlign w:val="bottom"/>
          </w:tcPr>
          <w:p>
            <w:pPr>
              <w:pStyle w:val="Normal"/>
              <w:jc w:val="end"/>
              <w:rPr>
                <w:rFonts w:eastAsia="Arial Unicode MS"/>
              </w:rPr>
            </w:pPr>
            <w:r>
              <w:rPr/>
              <w:t>1</w:t>
            </w:r>
          </w:p>
        </w:tc>
        <w:tc>
          <w:tcPr>
            <w:tcW w:w="960" w:type="dxa"/>
            <w:tcBorders/>
            <w:vAlign w:val="bottom"/>
          </w:tcPr>
          <w:p>
            <w:pPr>
              <w:pStyle w:val="Normal"/>
              <w:jc w:val="end"/>
              <w:rPr>
                <w:rFonts w:eastAsia="Arial Unicode MS"/>
              </w:rPr>
            </w:pPr>
            <w:r>
              <w:rPr/>
              <w:t>-0.12</w:t>
            </w:r>
          </w:p>
        </w:tc>
        <w:tc>
          <w:tcPr>
            <w:tcW w:w="960" w:type="dxa"/>
            <w:tcBorders/>
            <w:vAlign w:val="bottom"/>
          </w:tcPr>
          <w:p>
            <w:pPr>
              <w:pStyle w:val="Normal"/>
              <w:jc w:val="end"/>
              <w:rPr>
                <w:rFonts w:eastAsia="Arial Unicode MS"/>
              </w:rPr>
            </w:pPr>
            <w:r>
              <w:rPr/>
              <w:t>0.1</w:t>
            </w:r>
          </w:p>
        </w:tc>
        <w:tc>
          <w:tcPr>
            <w:tcW w:w="960" w:type="dxa"/>
            <w:tcBorders/>
            <w:vAlign w:val="bottom"/>
          </w:tcPr>
          <w:p>
            <w:pPr>
              <w:pStyle w:val="Normal"/>
              <w:jc w:val="end"/>
              <w:rPr>
                <w:rFonts w:eastAsia="Arial Unicode MS"/>
              </w:rPr>
            </w:pPr>
            <w:r>
              <w:rPr/>
              <w:t>0</w:t>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0.995</w:t>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15" w:hRule="atLeast"/>
        </w:trPr>
        <w:tc>
          <w:tcPr>
            <w:tcW w:w="960" w:type="dxa"/>
            <w:tcBorders/>
            <w:vAlign w:val="bottom"/>
          </w:tcPr>
          <w:p>
            <w:pPr>
              <w:pStyle w:val="Normal"/>
              <w:jc w:val="end"/>
              <w:rPr>
                <w:rFonts w:eastAsia="Arial Unicode MS"/>
              </w:rPr>
            </w:pPr>
            <w:r>
              <w:rPr/>
              <w:t>Mar-02</w:t>
            </w:r>
          </w:p>
        </w:tc>
        <w:tc>
          <w:tcPr>
            <w:tcW w:w="960" w:type="dxa"/>
            <w:tcBorders/>
            <w:vAlign w:val="bottom"/>
          </w:tcPr>
          <w:p>
            <w:pPr>
              <w:pStyle w:val="Normal"/>
              <w:jc w:val="end"/>
              <w:rPr>
                <w:rFonts w:eastAsia="Arial Unicode MS"/>
              </w:rPr>
            </w:pPr>
            <w:r>
              <w:rPr/>
              <w:t>2.35</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0.95</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-0.12</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0.08</w:t>
            </w:r>
          </w:p>
        </w:tc>
        <w:tc>
          <w:tcPr>
            <w:tcW w:w="960" w:type="dxa"/>
            <w:tcBorders/>
            <w:vAlign w:val="bottom"/>
          </w:tcPr>
          <w:p>
            <w:pPr>
              <w:pStyle w:val="Normal"/>
              <w:jc w:val="end"/>
              <w:rPr>
                <w:rFonts w:eastAsia="Arial Unicode MS"/>
              </w:rPr>
            </w:pPr>
            <w:r>
              <w:rPr/>
              <w:t>0</w:t>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0.991</w:t>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15" w:hRule="atLeast"/>
        </w:trPr>
        <w:tc>
          <w:tcPr>
            <w:tcW w:w="960" w:type="dxa"/>
            <w:tcBorders/>
            <w:vAlign w:val="bottom"/>
          </w:tcPr>
          <w:p>
            <w:pPr>
              <w:pStyle w:val="Normal"/>
              <w:jc w:val="end"/>
              <w:rPr>
                <w:rFonts w:eastAsia="Arial Unicode MS"/>
              </w:rPr>
            </w:pPr>
            <w:r>
              <w:rPr/>
              <w:t>Apr-02</w:t>
            </w:r>
          </w:p>
        </w:tc>
        <w:tc>
          <w:tcPr>
            <w:tcW w:w="960" w:type="dxa"/>
            <w:tcBorders/>
            <w:vAlign w:val="bottom"/>
          </w:tcPr>
          <w:p>
            <w:pPr>
              <w:pStyle w:val="Normal"/>
              <w:jc w:val="end"/>
              <w:rPr>
                <w:rFonts w:eastAsia="Arial Unicode MS"/>
              </w:rPr>
            </w:pPr>
            <w:r>
              <w:rPr/>
              <w:t>2.25</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0.75</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-0.1</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0.06</w:t>
            </w:r>
          </w:p>
        </w:tc>
        <w:tc>
          <w:tcPr>
            <w:tcW w:w="960" w:type="dxa"/>
            <w:tcBorders/>
            <w:vAlign w:val="bottom"/>
          </w:tcPr>
          <w:p>
            <w:pPr>
              <w:pStyle w:val="Normal"/>
              <w:jc w:val="end"/>
              <w:rPr>
                <w:rFonts w:eastAsia="Arial Unicode MS"/>
              </w:rPr>
            </w:pPr>
            <w:r>
              <w:rPr/>
              <w:t>0</w:t>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0.986</w:t>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15" w:hRule="atLeast"/>
        </w:trPr>
        <w:tc>
          <w:tcPr>
            <w:tcW w:w="960" w:type="dxa"/>
            <w:tcBorders/>
            <w:vAlign w:val="bottom"/>
          </w:tcPr>
          <w:p>
            <w:pPr>
              <w:pStyle w:val="Normal"/>
              <w:jc w:val="end"/>
              <w:rPr>
                <w:rFonts w:eastAsia="Arial Unicode MS"/>
              </w:rPr>
            </w:pPr>
            <w:r>
              <w:rPr/>
              <w:t>May-02</w:t>
            </w:r>
          </w:p>
        </w:tc>
        <w:tc>
          <w:tcPr>
            <w:tcW w:w="960" w:type="dxa"/>
            <w:tcBorders/>
            <w:vAlign w:val="bottom"/>
          </w:tcPr>
          <w:p>
            <w:pPr>
              <w:pStyle w:val="Normal"/>
              <w:jc w:val="end"/>
              <w:rPr>
                <w:rFonts w:eastAsia="Arial Unicode MS"/>
              </w:rPr>
            </w:pPr>
            <w:r>
              <w:rPr/>
              <w:t>2.27</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0.75</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-0.1</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0.06</w:t>
            </w:r>
          </w:p>
        </w:tc>
        <w:tc>
          <w:tcPr>
            <w:tcW w:w="960" w:type="dxa"/>
            <w:tcBorders/>
            <w:vAlign w:val="bottom"/>
          </w:tcPr>
          <w:p>
            <w:pPr>
              <w:pStyle w:val="Normal"/>
              <w:jc w:val="end"/>
              <w:rPr>
                <w:rFonts w:eastAsia="Arial Unicode MS"/>
              </w:rPr>
            </w:pPr>
            <w:r>
              <w:rPr/>
              <w:t>0</w:t>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0.981</w:t>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15" w:hRule="atLeast"/>
        </w:trPr>
        <w:tc>
          <w:tcPr>
            <w:tcW w:w="960" w:type="dxa"/>
            <w:tcBorders/>
            <w:vAlign w:val="bottom"/>
          </w:tcPr>
          <w:p>
            <w:pPr>
              <w:pStyle w:val="Normal"/>
              <w:jc w:val="end"/>
              <w:rPr>
                <w:rFonts w:eastAsia="Arial Unicode MS"/>
              </w:rPr>
            </w:pPr>
            <w:r>
              <w:rPr/>
              <w:t>Jun-02</w:t>
            </w:r>
          </w:p>
        </w:tc>
        <w:tc>
          <w:tcPr>
            <w:tcW w:w="960" w:type="dxa"/>
            <w:tcBorders/>
            <w:vAlign w:val="bottom"/>
          </w:tcPr>
          <w:p>
            <w:pPr>
              <w:pStyle w:val="Normal"/>
              <w:jc w:val="end"/>
              <w:rPr>
                <w:rFonts w:eastAsia="Arial Unicode MS"/>
              </w:rPr>
            </w:pPr>
            <w:r>
              <w:rPr/>
              <w:t>2.3</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0.8</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-0.08</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0.06</w:t>
            </w:r>
          </w:p>
        </w:tc>
        <w:tc>
          <w:tcPr>
            <w:tcW w:w="960" w:type="dxa"/>
            <w:tcBorders/>
            <w:vAlign w:val="bottom"/>
          </w:tcPr>
          <w:p>
            <w:pPr>
              <w:pStyle w:val="Normal"/>
              <w:jc w:val="end"/>
              <w:rPr>
                <w:rFonts w:eastAsia="Arial Unicode MS"/>
              </w:rPr>
            </w:pPr>
            <w:r>
              <w:rPr/>
              <w:t>0</w:t>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0.976</w:t>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15" w:hRule="atLeast"/>
        </w:trPr>
        <w:tc>
          <w:tcPr>
            <w:tcW w:w="960" w:type="dxa"/>
            <w:tcBorders/>
            <w:vAlign w:val="bottom"/>
          </w:tcPr>
          <w:p>
            <w:pPr>
              <w:pStyle w:val="Normal"/>
              <w:jc w:val="end"/>
              <w:rPr>
                <w:rFonts w:eastAsia="Arial Unicode MS"/>
              </w:rPr>
            </w:pPr>
            <w:r>
              <w:rPr/>
              <w:t>Jul-02</w:t>
            </w:r>
          </w:p>
        </w:tc>
        <w:tc>
          <w:tcPr>
            <w:tcW w:w="960" w:type="dxa"/>
            <w:tcBorders/>
            <w:vAlign w:val="bottom"/>
          </w:tcPr>
          <w:p>
            <w:pPr>
              <w:pStyle w:val="Normal"/>
              <w:jc w:val="end"/>
              <w:rPr>
                <w:rFonts w:eastAsia="Arial Unicode MS"/>
              </w:rPr>
            </w:pPr>
            <w:r>
              <w:rPr/>
              <w:t>2.35</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0.8</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-0.08</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0.06</w:t>
            </w:r>
          </w:p>
        </w:tc>
        <w:tc>
          <w:tcPr>
            <w:tcW w:w="960" w:type="dxa"/>
            <w:tcBorders/>
            <w:vAlign w:val="bottom"/>
          </w:tcPr>
          <w:p>
            <w:pPr>
              <w:pStyle w:val="Normal"/>
              <w:jc w:val="end"/>
              <w:rPr>
                <w:rFonts w:eastAsia="Arial Unicode MS"/>
              </w:rPr>
            </w:pPr>
            <w:r>
              <w:rPr/>
              <w:t>0</w:t>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0.971</w:t>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15" w:hRule="atLeast"/>
        </w:trPr>
        <w:tc>
          <w:tcPr>
            <w:tcW w:w="960" w:type="dxa"/>
            <w:tcBorders/>
            <w:vAlign w:val="bottom"/>
          </w:tcPr>
          <w:p>
            <w:pPr>
              <w:pStyle w:val="Normal"/>
              <w:jc w:val="end"/>
              <w:rPr>
                <w:rFonts w:eastAsia="Arial Unicode MS"/>
              </w:rPr>
            </w:pPr>
            <w:r>
              <w:rPr/>
              <w:t>Aug-02</w:t>
            </w:r>
          </w:p>
        </w:tc>
        <w:tc>
          <w:tcPr>
            <w:tcW w:w="960" w:type="dxa"/>
            <w:tcBorders/>
            <w:vAlign w:val="bottom"/>
          </w:tcPr>
          <w:p>
            <w:pPr>
              <w:pStyle w:val="Normal"/>
              <w:jc w:val="end"/>
              <w:rPr>
                <w:rFonts w:eastAsia="Arial Unicode MS"/>
              </w:rPr>
            </w:pPr>
            <w:r>
              <w:rPr/>
              <w:t>2.38</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0.8</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-0.08</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0.06</w:t>
            </w:r>
          </w:p>
        </w:tc>
        <w:tc>
          <w:tcPr>
            <w:tcW w:w="960" w:type="dxa"/>
            <w:tcBorders/>
            <w:vAlign w:val="bottom"/>
          </w:tcPr>
          <w:p>
            <w:pPr>
              <w:pStyle w:val="Normal"/>
              <w:jc w:val="end"/>
              <w:rPr>
                <w:rFonts w:eastAsia="Arial Unicode MS"/>
              </w:rPr>
            </w:pPr>
            <w:r>
              <w:rPr/>
              <w:t>0</w:t>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0.967</w:t>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15" w:hRule="atLeast"/>
        </w:trPr>
        <w:tc>
          <w:tcPr>
            <w:tcW w:w="960" w:type="dxa"/>
            <w:tcBorders/>
            <w:vAlign w:val="bottom"/>
          </w:tcPr>
          <w:p>
            <w:pPr>
              <w:pStyle w:val="Normal"/>
              <w:jc w:val="end"/>
              <w:rPr>
                <w:rFonts w:eastAsia="Arial Unicode MS"/>
              </w:rPr>
            </w:pPr>
            <w:r>
              <w:rPr/>
              <w:t>Sep-02</w:t>
            </w:r>
          </w:p>
        </w:tc>
        <w:tc>
          <w:tcPr>
            <w:tcW w:w="960" w:type="dxa"/>
            <w:tcBorders/>
            <w:vAlign w:val="bottom"/>
          </w:tcPr>
          <w:p>
            <w:pPr>
              <w:pStyle w:val="Normal"/>
              <w:jc w:val="end"/>
              <w:rPr>
                <w:rFonts w:eastAsia="Arial Unicode MS"/>
              </w:rPr>
            </w:pPr>
            <w:r>
              <w:rPr/>
              <w:t>2.38</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0.75</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-0.1</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0.06</w:t>
            </w:r>
          </w:p>
        </w:tc>
        <w:tc>
          <w:tcPr>
            <w:tcW w:w="960" w:type="dxa"/>
            <w:tcBorders/>
            <w:vAlign w:val="bottom"/>
          </w:tcPr>
          <w:p>
            <w:pPr>
              <w:pStyle w:val="Normal"/>
              <w:jc w:val="end"/>
              <w:rPr>
                <w:rFonts w:eastAsia="Arial Unicode MS"/>
              </w:rPr>
            </w:pPr>
            <w:r>
              <w:rPr/>
              <w:t>0</w:t>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0.962</w:t>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15" w:hRule="atLeast"/>
        </w:trPr>
        <w:tc>
          <w:tcPr>
            <w:tcW w:w="960" w:type="dxa"/>
            <w:tcBorders/>
            <w:vAlign w:val="bottom"/>
          </w:tcPr>
          <w:p>
            <w:pPr>
              <w:pStyle w:val="Normal"/>
              <w:jc w:val="end"/>
              <w:rPr>
                <w:rFonts w:eastAsia="Arial Unicode MS"/>
              </w:rPr>
            </w:pPr>
            <w:r>
              <w:rPr/>
              <w:t>Oct-02</w:t>
            </w:r>
          </w:p>
        </w:tc>
        <w:tc>
          <w:tcPr>
            <w:tcW w:w="960" w:type="dxa"/>
            <w:tcBorders/>
            <w:vAlign w:val="bottom"/>
          </w:tcPr>
          <w:p>
            <w:pPr>
              <w:pStyle w:val="Normal"/>
              <w:jc w:val="end"/>
              <w:rPr>
                <w:rFonts w:eastAsia="Arial Unicode MS"/>
              </w:rPr>
            </w:pPr>
            <w:r>
              <w:rPr/>
              <w:t>2.5</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0.5</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-0.12</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0.08</w:t>
            </w:r>
          </w:p>
        </w:tc>
        <w:tc>
          <w:tcPr>
            <w:tcW w:w="960" w:type="dxa"/>
            <w:tcBorders/>
            <w:vAlign w:val="bottom"/>
          </w:tcPr>
          <w:p>
            <w:pPr>
              <w:pStyle w:val="Normal"/>
              <w:jc w:val="end"/>
              <w:rPr>
                <w:rFonts w:eastAsia="Arial Unicode MS"/>
              </w:rPr>
            </w:pPr>
            <w:r>
              <w:rPr/>
              <w:t>0</w:t>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0.957</w:t>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15" w:hRule="atLeast"/>
        </w:trPr>
        <w:tc>
          <w:tcPr>
            <w:tcW w:w="960" w:type="dxa"/>
            <w:tcBorders/>
            <w:vAlign w:val="bottom"/>
          </w:tcPr>
          <w:p>
            <w:pPr>
              <w:pStyle w:val="Normal"/>
              <w:jc w:val="end"/>
              <w:rPr>
                <w:rFonts w:eastAsia="Arial Unicode MS"/>
              </w:rPr>
            </w:pPr>
            <w:r>
              <w:rPr/>
              <w:t>Nov-02</w:t>
            </w:r>
          </w:p>
        </w:tc>
        <w:tc>
          <w:tcPr>
            <w:tcW w:w="960" w:type="dxa"/>
            <w:tcBorders/>
            <w:vAlign w:val="bottom"/>
          </w:tcPr>
          <w:p>
            <w:pPr>
              <w:pStyle w:val="Normal"/>
              <w:jc w:val="end"/>
              <w:rPr>
                <w:rFonts w:eastAsia="Arial Unicode MS"/>
              </w:rPr>
            </w:pPr>
            <w:r>
              <w:rPr/>
              <w:t>2.7</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0.4</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-0.05</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0.05</w:t>
            </w:r>
          </w:p>
        </w:tc>
        <w:tc>
          <w:tcPr>
            <w:tcW w:w="960" w:type="dxa"/>
            <w:tcBorders/>
            <w:vAlign w:val="bottom"/>
          </w:tcPr>
          <w:p>
            <w:pPr>
              <w:pStyle w:val="Normal"/>
              <w:jc w:val="end"/>
              <w:rPr>
                <w:rFonts w:eastAsia="Arial Unicode MS"/>
              </w:rPr>
            </w:pPr>
            <w:r>
              <w:rPr/>
              <w:t>0</w:t>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0.952</w:t>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15" w:hRule="atLeast"/>
        </w:trPr>
        <w:tc>
          <w:tcPr>
            <w:tcW w:w="960" w:type="dxa"/>
            <w:tcBorders/>
            <w:vAlign w:val="bottom"/>
          </w:tcPr>
          <w:p>
            <w:pPr>
              <w:pStyle w:val="Normal"/>
              <w:jc w:val="end"/>
              <w:rPr>
                <w:rFonts w:eastAsia="Arial Unicode MS"/>
              </w:rPr>
            </w:pPr>
            <w:r>
              <w:rPr/>
              <w:t>Dec-02</w:t>
            </w:r>
          </w:p>
        </w:tc>
        <w:tc>
          <w:tcPr>
            <w:tcW w:w="960" w:type="dxa"/>
            <w:tcBorders/>
            <w:vAlign w:val="bottom"/>
          </w:tcPr>
          <w:p>
            <w:pPr>
              <w:pStyle w:val="Normal"/>
              <w:jc w:val="end"/>
              <w:rPr>
                <w:rFonts w:eastAsia="Arial Unicode MS"/>
              </w:rPr>
            </w:pPr>
            <w:r>
              <w:rPr/>
              <w:t>2.85</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0.4</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-0.03</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0.05</w:t>
            </w:r>
          </w:p>
        </w:tc>
        <w:tc>
          <w:tcPr>
            <w:tcW w:w="960" w:type="dxa"/>
            <w:tcBorders/>
            <w:vAlign w:val="bottom"/>
          </w:tcPr>
          <w:p>
            <w:pPr>
              <w:pStyle w:val="Normal"/>
              <w:jc w:val="end"/>
              <w:rPr>
                <w:rFonts w:eastAsia="Arial Unicode MS"/>
              </w:rPr>
            </w:pPr>
            <w:r>
              <w:rPr/>
              <w:t>0</w:t>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0.948</w:t>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15" w:hRule="atLeast"/>
        </w:trPr>
        <w:tc>
          <w:tcPr>
            <w:tcW w:w="960" w:type="dxa"/>
            <w:tcBorders/>
            <w:vAlign w:val="bottom"/>
          </w:tcPr>
          <w:p>
            <w:pPr>
              <w:pStyle w:val="Normal"/>
              <w:jc w:val="end"/>
              <w:rPr>
                <w:rFonts w:eastAsia="Arial Unicode MS"/>
              </w:rPr>
            </w:pPr>
            <w:r>
              <w:rPr/>
              <w:t>Jan-03</w:t>
            </w:r>
          </w:p>
        </w:tc>
        <w:tc>
          <w:tcPr>
            <w:tcW w:w="960" w:type="dxa"/>
            <w:tcBorders/>
            <w:vAlign w:val="bottom"/>
          </w:tcPr>
          <w:p>
            <w:pPr>
              <w:pStyle w:val="Normal"/>
              <w:jc w:val="end"/>
              <w:rPr>
                <w:rFonts w:eastAsia="Arial Unicode MS"/>
              </w:rPr>
            </w:pPr>
            <w:r>
              <w:rPr/>
              <w:t>2.9</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0.4</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-0.03</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0.05</w:t>
            </w:r>
          </w:p>
        </w:tc>
        <w:tc>
          <w:tcPr>
            <w:tcW w:w="960" w:type="dxa"/>
            <w:tcBorders/>
            <w:vAlign w:val="bottom"/>
          </w:tcPr>
          <w:p>
            <w:pPr>
              <w:pStyle w:val="Normal"/>
              <w:jc w:val="end"/>
              <w:rPr>
                <w:rFonts w:eastAsia="Arial Unicode MS"/>
              </w:rPr>
            </w:pPr>
            <w:r>
              <w:rPr/>
              <w:t>0</w:t>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0.943</w:t>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15" w:hRule="atLeast"/>
        </w:trPr>
        <w:tc>
          <w:tcPr>
            <w:tcW w:w="960" w:type="dxa"/>
            <w:tcBorders/>
            <w:vAlign w:val="bottom"/>
          </w:tcPr>
          <w:p>
            <w:pPr>
              <w:pStyle w:val="Normal"/>
              <w:jc w:val="end"/>
              <w:rPr>
                <w:rFonts w:eastAsia="Arial Unicode MS"/>
              </w:rPr>
            </w:pPr>
            <w:r>
              <w:rPr/>
              <w:t>Feb-03</w:t>
            </w:r>
          </w:p>
        </w:tc>
        <w:tc>
          <w:tcPr>
            <w:tcW w:w="960" w:type="dxa"/>
            <w:tcBorders/>
            <w:vAlign w:val="bottom"/>
          </w:tcPr>
          <w:p>
            <w:pPr>
              <w:pStyle w:val="Normal"/>
              <w:jc w:val="end"/>
              <w:rPr>
                <w:rFonts w:eastAsia="Arial Unicode MS"/>
              </w:rPr>
            </w:pPr>
            <w:r>
              <w:rPr/>
              <w:t>2.8</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0.4</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-0.02</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0.05</w:t>
            </w:r>
          </w:p>
        </w:tc>
        <w:tc>
          <w:tcPr>
            <w:tcW w:w="960" w:type="dxa"/>
            <w:tcBorders/>
            <w:vAlign w:val="bottom"/>
          </w:tcPr>
          <w:p>
            <w:pPr>
              <w:pStyle w:val="Normal"/>
              <w:jc w:val="end"/>
              <w:rPr>
                <w:rFonts w:eastAsia="Arial Unicode MS"/>
              </w:rPr>
            </w:pPr>
            <w:r>
              <w:rPr/>
              <w:t>0</w:t>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0.938</w:t>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15" w:hRule="atLeast"/>
        </w:trPr>
        <w:tc>
          <w:tcPr>
            <w:tcW w:w="960" w:type="dxa"/>
            <w:tcBorders/>
            <w:vAlign w:val="bottom"/>
          </w:tcPr>
          <w:p>
            <w:pPr>
              <w:pStyle w:val="Normal"/>
              <w:jc w:val="end"/>
              <w:rPr>
                <w:rFonts w:eastAsia="Arial Unicode MS"/>
              </w:rPr>
            </w:pPr>
            <w:r>
              <w:rPr/>
              <w:t>Mar-03</w:t>
            </w:r>
          </w:p>
        </w:tc>
        <w:tc>
          <w:tcPr>
            <w:tcW w:w="960" w:type="dxa"/>
            <w:tcBorders/>
            <w:vAlign w:val="bottom"/>
          </w:tcPr>
          <w:p>
            <w:pPr>
              <w:pStyle w:val="Normal"/>
              <w:jc w:val="end"/>
              <w:rPr>
                <w:rFonts w:eastAsia="Arial Unicode MS"/>
              </w:rPr>
            </w:pPr>
            <w:r>
              <w:rPr/>
              <w:t>2.65</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0.4</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-0.11</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0.05</w:t>
            </w:r>
          </w:p>
        </w:tc>
        <w:tc>
          <w:tcPr>
            <w:tcW w:w="960" w:type="dxa"/>
            <w:tcBorders/>
            <w:vAlign w:val="bottom"/>
          </w:tcPr>
          <w:p>
            <w:pPr>
              <w:pStyle w:val="Normal"/>
              <w:jc w:val="end"/>
              <w:rPr>
                <w:rFonts w:eastAsia="Arial Unicode MS"/>
              </w:rPr>
            </w:pPr>
            <w:r>
              <w:rPr/>
              <w:t>0</w:t>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0.934</w:t>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15" w:hRule="atLeast"/>
        </w:trPr>
        <w:tc>
          <w:tcPr>
            <w:tcW w:w="96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bl>
    <w:p>
      <w:pPr>
        <w:pStyle w:val="Normal"/>
        <w:rPr/>
      </w:pPr>
      <w:r>
        <w:rPr/>
      </w:r>
    </w:p>
    <w:p>
      <w:pPr>
        <w:pStyle w:val="Normal"/>
        <w:rPr/>
      </w:pPr>
      <w:r>
        <w:rPr/>
        <w:t>Available Buttons</w:t>
      </w:r>
    </w:p>
    <w:p>
      <w:pPr>
        <w:pStyle w:val="Normal"/>
        <w:ind w:start="720" w:end="0"/>
        <w:rPr/>
      </w:pPr>
      <w:r>
        <w:rPr/>
        <w:t xml:space="preserve">1.   Storage model. Student should build this themselves but not have to recreate     </w:t>
      </w:r>
    </w:p>
    <w:p>
      <w:pPr>
        <w:pStyle w:val="Normal"/>
        <w:ind w:start="720" w:end="0"/>
        <w:rPr/>
      </w:pPr>
      <w:r>
        <w:rPr/>
        <w:t xml:space="preserve">      </w:t>
      </w:r>
      <w:r>
        <w:rPr/>
        <w:t>after each change in market prices</w:t>
      </w:r>
    </w:p>
    <w:p>
      <w:pPr>
        <w:pStyle w:val="Normal"/>
        <w:numPr>
          <w:ilvl w:val="0"/>
          <w:numId w:val="3"/>
        </w:numPr>
        <w:rPr/>
      </w:pPr>
      <w:r>
        <w:rPr/>
        <w:t>Position report</w:t>
      </w:r>
    </w:p>
    <w:p>
      <w:pPr>
        <w:pStyle w:val="Normal"/>
        <w:numPr>
          <w:ilvl w:val="0"/>
          <w:numId w:val="3"/>
        </w:numPr>
        <w:rPr/>
      </w:pPr>
      <w:r>
        <w:rPr/>
        <w:t>Profit and loss report</w:t>
      </w:r>
    </w:p>
    <w:p>
      <w:pPr>
        <w:pStyle w:val="Normal"/>
        <w:numPr>
          <w:ilvl w:val="0"/>
          <w:numId w:val="3"/>
        </w:numPr>
        <w:rPr/>
      </w:pPr>
      <w:r>
        <w:rPr/>
        <w:t>Modify injection withdrawal schedule</w:t>
      </w:r>
    </w:p>
    <w:p>
      <w:pPr>
        <w:pStyle w:val="Normal"/>
        <w:numPr>
          <w:ilvl w:val="0"/>
          <w:numId w:val="3"/>
        </w:numPr>
        <w:rPr/>
      </w:pPr>
      <w:r>
        <w:rPr/>
        <w:t>Modify hedges</w:t>
      </w:r>
    </w:p>
    <w:p>
      <w:pPr>
        <w:pStyle w:val="Normal"/>
        <w:numPr>
          <w:ilvl w:val="0"/>
          <w:numId w:val="3"/>
        </w:numPr>
        <w:rPr/>
      </w:pPr>
      <w:r>
        <w:rPr/>
        <w:t>Gas in ground</w:t>
      </w:r>
    </w:p>
    <w:p>
      <w:pPr>
        <w:pStyle w:val="Normal"/>
        <w:rPr/>
      </w:pPr>
      <w:r>
        <w:rPr/>
      </w:r>
    </w:p>
    <w:p>
      <w:pPr>
        <w:pStyle w:val="Normal"/>
        <w:rPr/>
      </w:pPr>
      <w:r>
        <w:rPr/>
        <w:t>&lt;Drop down selection&gt;</w:t>
      </w:r>
    </w:p>
    <w:p>
      <w:pPr>
        <w:pStyle w:val="Normal"/>
        <w:rPr/>
      </w:pPr>
      <w:r>
        <w:rPr/>
        <w:t>Select storage facility:</w:t>
      </w:r>
    </w:p>
    <w:p>
      <w:pPr>
        <w:pStyle w:val="Normal"/>
        <w:numPr>
          <w:ilvl w:val="1"/>
          <w:numId w:val="2"/>
        </w:numPr>
        <w:rPr/>
      </w:pPr>
      <w:r>
        <w:rPr/>
        <w:t>Cavern A</w:t>
      </w:r>
    </w:p>
    <w:p>
      <w:pPr>
        <w:pStyle w:val="Normal"/>
        <w:numPr>
          <w:ilvl w:val="1"/>
          <w:numId w:val="2"/>
        </w:numPr>
        <w:rPr/>
      </w:pPr>
      <w:r>
        <w:rPr/>
        <w:t>Cavern B</w:t>
      </w:r>
    </w:p>
    <w:p>
      <w:pPr>
        <w:pStyle w:val="Normal"/>
        <w:numPr>
          <w:ilvl w:val="1"/>
          <w:numId w:val="2"/>
        </w:numPr>
        <w:rPr/>
      </w:pPr>
      <w:r>
        <w:rPr/>
        <w:t>Neither cavern is economic.  Pass of both offers.</w:t>
      </w:r>
    </w:p>
    <w:p>
      <w:pPr>
        <w:pStyle w:val="Normal"/>
        <w:rPr/>
      </w:pPr>
      <w:r>
        <w:rPr/>
      </w:r>
    </w:p>
    <w:p>
      <w:pPr>
        <w:pStyle w:val="Normal"/>
        <w:rPr/>
      </w:pPr>
      <w:r>
        <w:rPr/>
        <w:t xml:space="preserve"> </w:t>
      </w:r>
      <w:r>
        <w:rPr/>
        <w:t>(If student chooses #1 or #3, give feedback to demostrate that #2 was the better choice.  Allow student to modify selection.  Altenatively, could allow choices to play out to students detriment.)</w:t>
      </w:r>
    </w:p>
    <w:p>
      <w:pPr>
        <w:pStyle w:val="Normal"/>
        <w:rPr/>
      </w:pPr>
      <w:r>
        <w:rPr/>
      </w:r>
    </w:p>
    <w:p>
      <w:pPr>
        <w:pStyle w:val="Normal"/>
        <w:rPr/>
      </w:pPr>
      <w:r>
        <w:rPr/>
        <w:t>(Once Cavern B has been selected)</w:t>
      </w:r>
    </w:p>
    <w:p>
      <w:pPr>
        <w:pStyle w:val="Normal"/>
        <w:rPr/>
      </w:pPr>
      <w:r>
        <w:rPr/>
        <w:t xml:space="preserve">Congratulation!!  You have been awarded the full amount of storage capacity available in this offering.  Your manager comes by and gives you a pep talk.  His pep talk consists of a firm statement that this is a large position and that you are too </w:t>
      </w:r>
      <w:r>
        <w:rPr>
          <w:b/>
          <w:bCs/>
        </w:rPr>
        <w:t>hedge</w:t>
      </w:r>
      <w:r>
        <w:rPr/>
        <w:t xml:space="preserve"> to optimize not speculate.</w:t>
      </w:r>
    </w:p>
    <w:p>
      <w:pPr>
        <w:pStyle w:val="Normal"/>
        <w:rPr/>
      </w:pPr>
      <w:r>
        <w:rPr/>
      </w:r>
    </w:p>
    <w:p>
      <w:pPr>
        <w:pStyle w:val="Heading1"/>
        <w:ind w:hanging="0" w:start="0"/>
        <w:rPr/>
      </w:pPr>
      <w:r>
        <w:rPr/>
        <w:t>First Day</w:t>
      </w:r>
    </w:p>
    <w:p>
      <w:pPr>
        <w:pStyle w:val="Normal"/>
        <w:rPr/>
      </w:pPr>
      <w:r>
        <w:rPr/>
        <w:t>Now that you have been awarded the capacity, it is time to start managing it.</w:t>
      </w:r>
    </w:p>
    <w:p>
      <w:pPr>
        <w:pStyle w:val="Normal"/>
        <w:rPr/>
      </w:pPr>
      <w:r>
        <w:rPr/>
      </w:r>
    </w:p>
    <w:p>
      <w:pPr>
        <w:pStyle w:val="Normal"/>
        <w:rPr/>
      </w:pPr>
      <w:r>
        <w:rPr/>
        <w:t>Make you initial injection/withdrawal schedule and execute any necessary hedges.</w:t>
      </w:r>
    </w:p>
    <w:p>
      <w:pPr>
        <w:pStyle w:val="Normal"/>
        <w:rPr/>
      </w:pPr>
      <w:r>
        <w:rPr/>
      </w:r>
    </w:p>
    <w:p>
      <w:pPr>
        <w:pStyle w:val="Normal"/>
        <w:rPr/>
      </w:pPr>
      <w:r>
        <w:rPr/>
        <w:t>(Computer screen will offer a table to insert injections and withdrawals)</w:t>
      </w:r>
    </w:p>
    <w:p>
      <w:pPr>
        <w:pStyle w:val="Normal"/>
        <w:rPr/>
      </w:pPr>
      <w:r>
        <w:rPr/>
      </w:r>
    </w:p>
    <w:p>
      <w:pPr>
        <w:pStyle w:val="Normal"/>
        <w:rPr/>
      </w:pPr>
      <w:r>
        <w:rPr/>
        <w:t>Button to indicate student is finished making adjustments.</w:t>
      </w:r>
    </w:p>
    <w:p>
      <w:pPr>
        <w:pStyle w:val="Normal"/>
        <w:rPr/>
      </w:pPr>
      <w:r>
        <w:rPr/>
      </w:r>
    </w:p>
    <w:p>
      <w:pPr>
        <w:pStyle w:val="Normal"/>
        <w:rPr/>
      </w:pPr>
      <w:r>
        <w:rPr/>
        <w:t>Should the program offer feedback at this point or wait until the end??</w:t>
      </w:r>
    </w:p>
    <w:p>
      <w:pPr>
        <w:pStyle w:val="Normal"/>
        <w:rPr/>
      </w:pPr>
      <w:r>
        <w:rPr/>
      </w:r>
    </w:p>
    <w:p>
      <w:pPr>
        <w:pStyle w:val="Heading2"/>
        <w:ind w:hanging="0" w:start="0"/>
        <w:rPr>
          <w:b/>
          <w:bCs/>
        </w:rPr>
      </w:pPr>
      <w:r>
        <w:rPr>
          <w:b/>
          <w:bCs/>
        </w:rPr>
        <w:t>New Day</w:t>
      </w:r>
    </w:p>
    <w:p>
      <w:pPr>
        <w:pStyle w:val="Normal"/>
        <w:rPr>
          <w:b/>
          <w:bCs/>
        </w:rPr>
      </w:pPr>
      <w:r>
        <w:rPr>
          <w:b/>
          <w:bCs/>
        </w:rPr>
      </w:r>
    </w:p>
    <w:p>
      <w:pPr>
        <w:pStyle w:val="Normal"/>
        <w:rPr/>
      </w:pPr>
      <w:r>
        <w:rPr/>
        <w:t>On March 4, 2002, a late winter storm causes prices to spike.  Review the current market prices and make any necessary adjustments</w:t>
      </w:r>
    </w:p>
    <w:p>
      <w:pPr>
        <w:pStyle w:val="Normal"/>
        <w:rPr>
          <w:u w:val="single"/>
        </w:rPr>
      </w:pPr>
      <w:r>
        <w:rPr>
          <w:u w:val="single"/>
        </w:rPr>
      </w:r>
    </w:p>
    <w:p>
      <w:pPr>
        <w:pStyle w:val="Normal"/>
        <w:rPr>
          <w:u w:val="single"/>
        </w:rPr>
      </w:pPr>
      <w:r>
        <w:rPr>
          <w:u w:val="single"/>
        </w:rPr>
      </w:r>
    </w:p>
    <w:p>
      <w:pPr>
        <w:pStyle w:val="Normal"/>
        <w:rPr/>
      </w:pPr>
      <w:r>
        <w:rPr/>
        <w:t>The market prices on March 4, 2002 (EOL) are:</w:t>
      </w:r>
    </w:p>
    <w:tbl>
      <w:tblPr>
        <w:tblW w:w="7420" w:type="dxa"/>
        <w:jc w:val="start"/>
        <w:tblInd w:w="0" w:type="dxa"/>
        <w:tblLayout w:type="fixed"/>
        <w:tblCellMar>
          <w:top w:w="13" w:type="dxa"/>
          <w:start w:w="13" w:type="dxa"/>
          <w:bottom w:w="0" w:type="dxa"/>
          <w:end w:w="13" w:type="dxa"/>
        </w:tblCellMar>
      </w:tblPr>
      <w:tblGrid>
        <w:gridCol w:w="960"/>
        <w:gridCol w:w="960"/>
        <w:gridCol w:w="960"/>
        <w:gridCol w:w="960"/>
        <w:gridCol w:w="960"/>
        <w:gridCol w:w="960"/>
        <w:gridCol w:w="280"/>
        <w:gridCol w:w="960"/>
        <w:gridCol w:w="420"/>
      </w:tblGrid>
      <w:tr>
        <w:trPr>
          <w:trHeight w:val="315" w:hRule="atLeast"/>
        </w:trPr>
        <w:tc>
          <w:tcPr>
            <w:tcW w:w="96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jc w:val="center"/>
              <w:rPr>
                <w:rFonts w:eastAsia="Arial Unicode MS"/>
              </w:rPr>
            </w:pPr>
            <w:r>
              <w:rPr/>
              <w:t>Nymex</w:t>
            </w:r>
          </w:p>
        </w:tc>
        <w:tc>
          <w:tcPr>
            <w:tcW w:w="960" w:type="dxa"/>
            <w:tcBorders/>
            <w:vAlign w:val="bottom"/>
          </w:tcPr>
          <w:p>
            <w:pPr>
              <w:pStyle w:val="Normal"/>
              <w:jc w:val="center"/>
              <w:rPr>
                <w:rFonts w:eastAsia="Arial Unicode MS"/>
              </w:rPr>
            </w:pPr>
            <w:r>
              <w:rPr/>
              <w:t>ANR OK</w:t>
            </w:r>
          </w:p>
        </w:tc>
        <w:tc>
          <w:tcPr>
            <w:tcW w:w="960" w:type="dxa"/>
            <w:tcBorders/>
            <w:vAlign w:val="bottom"/>
          </w:tcPr>
          <w:p>
            <w:pPr>
              <w:pStyle w:val="Normal"/>
              <w:jc w:val="center"/>
              <w:rPr>
                <w:rFonts w:eastAsia="Arial Unicode MS"/>
              </w:rPr>
            </w:pPr>
            <w:r>
              <w:rPr/>
              <w:t>ANR OK</w:t>
            </w:r>
          </w:p>
        </w:tc>
        <w:tc>
          <w:tcPr>
            <w:tcW w:w="960" w:type="dxa"/>
            <w:tcBorders/>
            <w:vAlign w:val="bottom"/>
          </w:tcPr>
          <w:p>
            <w:pPr>
              <w:pStyle w:val="Normal"/>
              <w:snapToGrid w:val="false"/>
              <w:jc w:val="center"/>
              <w:rPr>
                <w:rFonts w:eastAsia="Arial Unicode MS"/>
              </w:rPr>
            </w:pPr>
            <w:r>
              <w:rPr>
                <w:rFonts w:eastAsia="Arial Unicode MS"/>
              </w:rPr>
            </w:r>
          </w:p>
        </w:tc>
        <w:tc>
          <w:tcPr>
            <w:tcW w:w="960" w:type="dxa"/>
            <w:tcBorders/>
            <w:vAlign w:val="bottom"/>
          </w:tcPr>
          <w:p>
            <w:pPr>
              <w:pStyle w:val="Normal"/>
              <w:snapToGrid w:val="false"/>
              <w:jc w:val="center"/>
              <w:rPr>
                <w:rFonts w:eastAsia="Arial Unicode MS"/>
              </w:rPr>
            </w:pPr>
            <w:r>
              <w:rPr>
                <w:rFonts w:eastAsia="Arial Unicode MS"/>
              </w:rPr>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rPr>
                <w:rFonts w:ascii="Arial" w:hAnsi="Arial" w:eastAsia="Arial Unicode MS" w:cs="Arial"/>
                <w:sz w:val="20"/>
                <w:szCs w:val="20"/>
              </w:rPr>
            </w:pPr>
            <w:r>
              <w:rPr>
                <w:rFonts w:cs="Arial" w:ascii="Arial" w:hAnsi="Arial"/>
                <w:sz w:val="20"/>
                <w:szCs w:val="20"/>
              </w:rPr>
              <w:t>Discount</w:t>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15" w:hRule="atLeast"/>
        </w:trPr>
        <w:tc>
          <w:tcPr>
            <w:tcW w:w="960" w:type="dxa"/>
            <w:tcBorders/>
            <w:vAlign w:val="bottom"/>
          </w:tcPr>
          <w:p>
            <w:pPr>
              <w:pStyle w:val="Normal"/>
              <w:jc w:val="end"/>
              <w:rPr>
                <w:rFonts w:ascii="Arial" w:hAnsi="Arial" w:cs="Arial"/>
                <w:sz w:val="20"/>
                <w:szCs w:val="20"/>
              </w:rPr>
            </w:pPr>
            <w:r>
              <w:rPr>
                <w:rFonts w:cs="Arial" w:ascii="Arial" w:hAnsi="Arial"/>
                <w:sz w:val="20"/>
                <w:szCs w:val="20"/>
              </w:rPr>
              <w:t>3/4/02</w:t>
            </w:r>
          </w:p>
          <w:p>
            <w:pPr>
              <w:pStyle w:val="Normal"/>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jc w:val="center"/>
              <w:rPr>
                <w:rFonts w:eastAsia="Arial Unicode MS"/>
                <w:u w:val="single"/>
              </w:rPr>
            </w:pPr>
            <w:r>
              <w:rPr>
                <w:u w:val="single"/>
              </w:rPr>
              <w:t>Swap</w:t>
            </w:r>
          </w:p>
        </w:tc>
        <w:tc>
          <w:tcPr>
            <w:tcW w:w="960" w:type="dxa"/>
            <w:tcBorders/>
            <w:vAlign w:val="bottom"/>
          </w:tcPr>
          <w:p>
            <w:pPr>
              <w:pStyle w:val="Normal"/>
              <w:jc w:val="center"/>
              <w:rPr>
                <w:rFonts w:eastAsia="Arial Unicode MS"/>
                <w:u w:val="single"/>
              </w:rPr>
            </w:pPr>
            <w:r>
              <w:rPr>
                <w:u w:val="single"/>
              </w:rPr>
              <w:t>Basis</w:t>
            </w:r>
          </w:p>
        </w:tc>
        <w:tc>
          <w:tcPr>
            <w:tcW w:w="960" w:type="dxa"/>
            <w:tcBorders/>
            <w:vAlign w:val="bottom"/>
          </w:tcPr>
          <w:p>
            <w:pPr>
              <w:pStyle w:val="Normal"/>
              <w:jc w:val="center"/>
              <w:rPr>
                <w:rFonts w:eastAsia="Arial Unicode MS"/>
                <w:u w:val="single"/>
              </w:rPr>
            </w:pPr>
            <w:r>
              <w:rPr>
                <w:u w:val="single"/>
              </w:rPr>
              <w:t>Index</w:t>
            </w:r>
          </w:p>
        </w:tc>
        <w:tc>
          <w:tcPr>
            <w:tcW w:w="960" w:type="dxa"/>
            <w:tcBorders/>
            <w:vAlign w:val="bottom"/>
          </w:tcPr>
          <w:p>
            <w:pPr>
              <w:pStyle w:val="Normal"/>
              <w:snapToGrid w:val="false"/>
              <w:jc w:val="center"/>
              <w:rPr>
                <w:rFonts w:eastAsia="Arial Unicode MS"/>
                <w:u w:val="single"/>
              </w:rPr>
            </w:pPr>
            <w:r>
              <w:rPr>
                <w:rFonts w:eastAsia="Arial Unicode MS"/>
                <w:u w:val="single"/>
              </w:rPr>
            </w:r>
          </w:p>
        </w:tc>
        <w:tc>
          <w:tcPr>
            <w:tcW w:w="960" w:type="dxa"/>
            <w:tcBorders/>
            <w:vAlign w:val="bottom"/>
          </w:tcPr>
          <w:p>
            <w:pPr>
              <w:pStyle w:val="Normal"/>
              <w:snapToGrid w:val="false"/>
              <w:jc w:val="center"/>
              <w:rPr>
                <w:rFonts w:eastAsia="Arial Unicode MS"/>
                <w:u w:val="single"/>
              </w:rPr>
            </w:pPr>
            <w:r>
              <w:rPr>
                <w:rFonts w:eastAsia="Arial Unicode MS"/>
                <w:u w:val="single"/>
              </w:rPr>
            </w:r>
          </w:p>
        </w:tc>
        <w:tc>
          <w:tcPr>
            <w:tcW w:w="280" w:type="dxa"/>
            <w:tcBorders/>
            <w:vAlign w:val="bottom"/>
          </w:tcPr>
          <w:p>
            <w:pPr>
              <w:pStyle w:val="Normal"/>
              <w:snapToGrid w:val="false"/>
              <w:rPr>
                <w:rFonts w:ascii="Arial" w:hAnsi="Arial" w:eastAsia="Arial Unicode MS" w:cs="Arial"/>
                <w:sz w:val="20"/>
                <w:szCs w:val="20"/>
                <w:u w:val="single"/>
              </w:rPr>
            </w:pPr>
            <w:r>
              <w:rPr>
                <w:rFonts w:eastAsia="Arial Unicode MS" w:cs="Arial" w:ascii="Arial" w:hAnsi="Arial"/>
                <w:sz w:val="20"/>
                <w:szCs w:val="20"/>
                <w:u w:val="single"/>
              </w:rPr>
            </w:r>
          </w:p>
        </w:tc>
        <w:tc>
          <w:tcPr>
            <w:tcW w:w="960" w:type="dxa"/>
            <w:tcBorders/>
            <w:vAlign w:val="bottom"/>
          </w:tcPr>
          <w:p>
            <w:pPr>
              <w:pStyle w:val="Normal"/>
              <w:rPr>
                <w:rFonts w:ascii="Arial" w:hAnsi="Arial" w:eastAsia="Arial Unicode MS" w:cs="Arial"/>
                <w:sz w:val="20"/>
                <w:szCs w:val="20"/>
                <w:u w:val="single"/>
              </w:rPr>
            </w:pPr>
            <w:r>
              <w:rPr>
                <w:rFonts w:cs="Arial" w:ascii="Arial" w:hAnsi="Arial"/>
                <w:sz w:val="20"/>
                <w:szCs w:val="20"/>
                <w:u w:val="single"/>
              </w:rPr>
              <w:t>Factor</w:t>
            </w:r>
          </w:p>
        </w:tc>
        <w:tc>
          <w:tcPr>
            <w:tcW w:w="420" w:type="dxa"/>
            <w:tcBorders/>
            <w:vAlign w:val="bottom"/>
          </w:tcPr>
          <w:p>
            <w:pPr>
              <w:pStyle w:val="Normal"/>
              <w:snapToGrid w:val="false"/>
              <w:rPr>
                <w:rFonts w:ascii="Arial" w:hAnsi="Arial" w:eastAsia="Arial Unicode MS" w:cs="Arial"/>
                <w:sz w:val="20"/>
                <w:szCs w:val="20"/>
                <w:u w:val="single"/>
              </w:rPr>
            </w:pPr>
            <w:r>
              <w:rPr>
                <w:rFonts w:eastAsia="Arial Unicode MS" w:cs="Arial" w:ascii="Arial" w:hAnsi="Arial"/>
                <w:sz w:val="20"/>
                <w:szCs w:val="20"/>
                <w:u w:val="single"/>
              </w:rPr>
            </w:r>
          </w:p>
        </w:tc>
      </w:tr>
      <w:tr>
        <w:trPr>
          <w:trHeight w:val="315" w:hRule="atLeast"/>
        </w:trPr>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eastAsia="Arial Unicode MS"/>
              </w:rPr>
            </w:pPr>
            <w:r>
              <w:rPr>
                <w:rFonts w:eastAsia="Arial Unicode MS"/>
              </w:rPr>
            </w:r>
          </w:p>
        </w:tc>
        <w:tc>
          <w:tcPr>
            <w:tcW w:w="960" w:type="dxa"/>
            <w:tcBorders/>
            <w:vAlign w:val="bottom"/>
          </w:tcPr>
          <w:p>
            <w:pPr>
              <w:pStyle w:val="Normal"/>
              <w:snapToGrid w:val="false"/>
              <w:jc w:val="end"/>
              <w:rPr>
                <w:rFonts w:eastAsia="Arial Unicode MS"/>
              </w:rPr>
            </w:pPr>
            <w:r>
              <w:rPr>
                <w:rFonts w:eastAsia="Arial Unicode MS"/>
              </w:rPr>
            </w:r>
          </w:p>
        </w:tc>
        <w:tc>
          <w:tcPr>
            <w:tcW w:w="960" w:type="dxa"/>
            <w:tcBorders/>
            <w:vAlign w:val="bottom"/>
          </w:tcPr>
          <w:p>
            <w:pPr>
              <w:pStyle w:val="Normal"/>
              <w:snapToGrid w:val="false"/>
              <w:jc w:val="end"/>
              <w:rPr>
                <w:rFonts w:eastAsia="Arial Unicode MS"/>
              </w:rPr>
            </w:pPr>
            <w:r>
              <w:rPr>
                <w:rFonts w:eastAsia="Arial Unicode MS"/>
              </w:rPr>
            </w:r>
          </w:p>
        </w:tc>
        <w:tc>
          <w:tcPr>
            <w:tcW w:w="960" w:type="dxa"/>
            <w:tcBorders/>
            <w:vAlign w:val="bottom"/>
          </w:tcPr>
          <w:p>
            <w:pPr>
              <w:pStyle w:val="Normal"/>
              <w:snapToGrid w:val="false"/>
              <w:jc w:val="end"/>
              <w:rPr>
                <w:rFonts w:eastAsia="Arial Unicode MS"/>
              </w:rPr>
            </w:pPr>
            <w:r>
              <w:rPr>
                <w:rFonts w:eastAsia="Arial Unicode MS"/>
              </w:rPr>
            </w:r>
          </w:p>
        </w:tc>
        <w:tc>
          <w:tcPr>
            <w:tcW w:w="960" w:type="dxa"/>
            <w:tcBorders/>
            <w:vAlign w:val="bottom"/>
          </w:tcPr>
          <w:p>
            <w:pPr>
              <w:pStyle w:val="Normal"/>
              <w:snapToGrid w:val="false"/>
              <w:jc w:val="end"/>
              <w:rPr>
                <w:rFonts w:eastAsia="Arial Unicode MS"/>
              </w:rPr>
            </w:pPr>
            <w:r>
              <w:rPr>
                <w:rFonts w:eastAsia="Arial Unicode MS"/>
              </w:rPr>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15" w:hRule="atLeast"/>
        </w:trPr>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eastAsia="Arial Unicode MS"/>
              </w:rPr>
            </w:pPr>
            <w:r>
              <w:rPr>
                <w:rFonts w:eastAsia="Arial Unicode MS"/>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15" w:hRule="atLeast"/>
        </w:trPr>
        <w:tc>
          <w:tcPr>
            <w:tcW w:w="960" w:type="dxa"/>
            <w:tcBorders/>
            <w:vAlign w:val="bottom"/>
          </w:tcPr>
          <w:p>
            <w:pPr>
              <w:pStyle w:val="Normal"/>
              <w:jc w:val="end"/>
              <w:rPr>
                <w:rFonts w:eastAsia="Arial Unicode MS"/>
              </w:rPr>
            </w:pPr>
            <w:r>
              <w:rPr/>
              <w:t>Apr-02</w:t>
            </w:r>
          </w:p>
        </w:tc>
        <w:tc>
          <w:tcPr>
            <w:tcW w:w="960" w:type="dxa"/>
            <w:tcBorders/>
            <w:vAlign w:val="bottom"/>
          </w:tcPr>
          <w:p>
            <w:pPr>
              <w:pStyle w:val="Normal"/>
              <w:jc w:val="end"/>
              <w:rPr>
                <w:rFonts w:eastAsia="Arial Unicode MS"/>
              </w:rPr>
            </w:pPr>
            <w:r>
              <w:rPr/>
              <w:t>3.00</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.05</w:t>
            </w:r>
          </w:p>
        </w:tc>
        <w:tc>
          <w:tcPr>
            <w:tcW w:w="960" w:type="dxa"/>
            <w:tcBorders/>
            <w:vAlign w:val="bottom"/>
          </w:tcPr>
          <w:p>
            <w:pPr>
              <w:pStyle w:val="Normal"/>
              <w:jc w:val="end"/>
              <w:rPr>
                <w:rFonts w:eastAsia="Arial Unicode MS"/>
              </w:rPr>
            </w:pPr>
            <w:r>
              <w:rPr/>
              <w:t>0.01</w:t>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0.986</w:t>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15" w:hRule="atLeast"/>
        </w:trPr>
        <w:tc>
          <w:tcPr>
            <w:tcW w:w="960" w:type="dxa"/>
            <w:tcBorders/>
            <w:vAlign w:val="bottom"/>
          </w:tcPr>
          <w:p>
            <w:pPr>
              <w:pStyle w:val="Normal"/>
              <w:jc w:val="end"/>
              <w:rPr>
                <w:rFonts w:eastAsia="Arial Unicode MS"/>
              </w:rPr>
            </w:pPr>
            <w:r>
              <w:rPr/>
              <w:t>May-02</w:t>
            </w:r>
          </w:p>
        </w:tc>
        <w:tc>
          <w:tcPr>
            <w:tcW w:w="960" w:type="dxa"/>
            <w:tcBorders/>
            <w:vAlign w:val="bottom"/>
          </w:tcPr>
          <w:p>
            <w:pPr>
              <w:pStyle w:val="Normal"/>
              <w:jc w:val="end"/>
              <w:rPr>
                <w:rFonts w:eastAsia="Arial Unicode MS"/>
              </w:rPr>
            </w:pPr>
            <w:r>
              <w:rPr/>
              <w:t>2.95</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.02</w:t>
            </w:r>
          </w:p>
        </w:tc>
        <w:tc>
          <w:tcPr>
            <w:tcW w:w="960" w:type="dxa"/>
            <w:tcBorders/>
            <w:vAlign w:val="bottom"/>
          </w:tcPr>
          <w:p>
            <w:pPr>
              <w:pStyle w:val="Normal"/>
              <w:jc w:val="end"/>
              <w:rPr>
                <w:rFonts w:eastAsia="Arial Unicode MS"/>
              </w:rPr>
            </w:pPr>
            <w:r>
              <w:rPr/>
              <w:t>0.01</w:t>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0.981</w:t>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15" w:hRule="atLeast"/>
        </w:trPr>
        <w:tc>
          <w:tcPr>
            <w:tcW w:w="960" w:type="dxa"/>
            <w:tcBorders/>
            <w:vAlign w:val="bottom"/>
          </w:tcPr>
          <w:p>
            <w:pPr>
              <w:pStyle w:val="Normal"/>
              <w:jc w:val="end"/>
              <w:rPr>
                <w:rFonts w:eastAsia="Arial Unicode MS"/>
              </w:rPr>
            </w:pPr>
            <w:r>
              <w:rPr/>
              <w:t>Jun-02</w:t>
            </w:r>
          </w:p>
        </w:tc>
        <w:tc>
          <w:tcPr>
            <w:tcW w:w="960" w:type="dxa"/>
            <w:tcBorders/>
            <w:vAlign w:val="bottom"/>
          </w:tcPr>
          <w:p>
            <w:pPr>
              <w:pStyle w:val="Normal"/>
              <w:jc w:val="end"/>
              <w:rPr>
                <w:rFonts w:eastAsia="Arial Unicode MS"/>
              </w:rPr>
            </w:pPr>
            <w:r>
              <w:rPr/>
              <w:t>2.85</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w:t>
            </w:r>
          </w:p>
        </w:tc>
        <w:tc>
          <w:tcPr>
            <w:tcW w:w="960" w:type="dxa"/>
            <w:tcBorders/>
            <w:vAlign w:val="bottom"/>
          </w:tcPr>
          <w:p>
            <w:pPr>
              <w:pStyle w:val="Normal"/>
              <w:jc w:val="end"/>
              <w:rPr>
                <w:rFonts w:eastAsia="Arial Unicode MS"/>
              </w:rPr>
            </w:pPr>
            <w:r>
              <w:rPr/>
              <w:t>0</w:t>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0.976</w:t>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15" w:hRule="atLeast"/>
        </w:trPr>
        <w:tc>
          <w:tcPr>
            <w:tcW w:w="960" w:type="dxa"/>
            <w:tcBorders/>
            <w:vAlign w:val="bottom"/>
          </w:tcPr>
          <w:p>
            <w:pPr>
              <w:pStyle w:val="Normal"/>
              <w:jc w:val="end"/>
              <w:rPr>
                <w:rFonts w:eastAsia="Arial Unicode MS"/>
              </w:rPr>
            </w:pPr>
            <w:r>
              <w:rPr/>
              <w:t>Jul-02</w:t>
            </w:r>
          </w:p>
        </w:tc>
        <w:tc>
          <w:tcPr>
            <w:tcW w:w="960" w:type="dxa"/>
            <w:tcBorders/>
            <w:vAlign w:val="bottom"/>
          </w:tcPr>
          <w:p>
            <w:pPr>
              <w:pStyle w:val="Normal"/>
              <w:jc w:val="end"/>
              <w:rPr>
                <w:rFonts w:eastAsia="Arial Unicode MS"/>
              </w:rPr>
            </w:pPr>
            <w:r>
              <w:rPr/>
              <w:t>2.80</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-0.04</w:t>
            </w:r>
          </w:p>
        </w:tc>
        <w:tc>
          <w:tcPr>
            <w:tcW w:w="960" w:type="dxa"/>
            <w:tcBorders/>
            <w:vAlign w:val="bottom"/>
          </w:tcPr>
          <w:p>
            <w:pPr>
              <w:pStyle w:val="Normal"/>
              <w:jc w:val="end"/>
              <w:rPr>
                <w:rFonts w:eastAsia="Arial Unicode MS"/>
              </w:rPr>
            </w:pPr>
            <w:r>
              <w:rPr/>
              <w:t>0</w:t>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0.971</w:t>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15" w:hRule="atLeast"/>
        </w:trPr>
        <w:tc>
          <w:tcPr>
            <w:tcW w:w="960" w:type="dxa"/>
            <w:tcBorders/>
            <w:vAlign w:val="bottom"/>
          </w:tcPr>
          <w:p>
            <w:pPr>
              <w:pStyle w:val="Normal"/>
              <w:jc w:val="end"/>
              <w:rPr>
                <w:rFonts w:eastAsia="Arial Unicode MS"/>
              </w:rPr>
            </w:pPr>
            <w:r>
              <w:rPr/>
              <w:t>Aug-02</w:t>
            </w:r>
          </w:p>
        </w:tc>
        <w:tc>
          <w:tcPr>
            <w:tcW w:w="960" w:type="dxa"/>
            <w:tcBorders/>
            <w:vAlign w:val="bottom"/>
          </w:tcPr>
          <w:p>
            <w:pPr>
              <w:pStyle w:val="Normal"/>
              <w:jc w:val="end"/>
              <w:rPr>
                <w:rFonts w:eastAsia="Arial Unicode MS"/>
              </w:rPr>
            </w:pPr>
            <w:r>
              <w:rPr/>
              <w:t>2.75</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-0.04</w:t>
            </w:r>
          </w:p>
        </w:tc>
        <w:tc>
          <w:tcPr>
            <w:tcW w:w="960" w:type="dxa"/>
            <w:tcBorders/>
            <w:vAlign w:val="bottom"/>
          </w:tcPr>
          <w:p>
            <w:pPr>
              <w:pStyle w:val="Normal"/>
              <w:jc w:val="end"/>
              <w:rPr>
                <w:rFonts w:eastAsia="Arial Unicode MS"/>
              </w:rPr>
            </w:pPr>
            <w:r>
              <w:rPr/>
              <w:t>0</w:t>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0.967</w:t>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15" w:hRule="atLeast"/>
        </w:trPr>
        <w:tc>
          <w:tcPr>
            <w:tcW w:w="960" w:type="dxa"/>
            <w:tcBorders/>
            <w:vAlign w:val="bottom"/>
          </w:tcPr>
          <w:p>
            <w:pPr>
              <w:pStyle w:val="Normal"/>
              <w:jc w:val="end"/>
              <w:rPr>
                <w:rFonts w:eastAsia="Arial Unicode MS"/>
              </w:rPr>
            </w:pPr>
            <w:r>
              <w:rPr/>
              <w:t>Sep-02</w:t>
            </w:r>
          </w:p>
        </w:tc>
        <w:tc>
          <w:tcPr>
            <w:tcW w:w="960" w:type="dxa"/>
            <w:tcBorders/>
            <w:vAlign w:val="bottom"/>
          </w:tcPr>
          <w:p>
            <w:pPr>
              <w:pStyle w:val="Normal"/>
              <w:jc w:val="end"/>
              <w:rPr>
                <w:rFonts w:eastAsia="Arial Unicode MS"/>
              </w:rPr>
            </w:pPr>
            <w:r>
              <w:rPr/>
              <w:t>2.70</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-0.05</w:t>
            </w:r>
          </w:p>
        </w:tc>
        <w:tc>
          <w:tcPr>
            <w:tcW w:w="960" w:type="dxa"/>
            <w:tcBorders/>
            <w:vAlign w:val="bottom"/>
          </w:tcPr>
          <w:p>
            <w:pPr>
              <w:pStyle w:val="Normal"/>
              <w:jc w:val="end"/>
              <w:rPr>
                <w:rFonts w:eastAsia="Arial Unicode MS"/>
              </w:rPr>
            </w:pPr>
            <w:r>
              <w:rPr/>
              <w:t>0</w:t>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0.962</w:t>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15" w:hRule="atLeast"/>
        </w:trPr>
        <w:tc>
          <w:tcPr>
            <w:tcW w:w="960" w:type="dxa"/>
            <w:tcBorders/>
            <w:vAlign w:val="bottom"/>
          </w:tcPr>
          <w:p>
            <w:pPr>
              <w:pStyle w:val="Normal"/>
              <w:jc w:val="end"/>
              <w:rPr>
                <w:rFonts w:eastAsia="Arial Unicode MS"/>
              </w:rPr>
            </w:pPr>
            <w:r>
              <w:rPr/>
              <w:t>Oct-02</w:t>
            </w:r>
          </w:p>
        </w:tc>
        <w:tc>
          <w:tcPr>
            <w:tcW w:w="960" w:type="dxa"/>
            <w:tcBorders/>
            <w:vAlign w:val="bottom"/>
          </w:tcPr>
          <w:p>
            <w:pPr>
              <w:pStyle w:val="Normal"/>
              <w:jc w:val="end"/>
              <w:rPr>
                <w:rFonts w:eastAsia="Arial Unicode MS"/>
              </w:rPr>
            </w:pPr>
            <w:r>
              <w:rPr/>
              <w:t>2.65</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-0.08</w:t>
            </w:r>
          </w:p>
        </w:tc>
        <w:tc>
          <w:tcPr>
            <w:tcW w:w="960" w:type="dxa"/>
            <w:tcBorders/>
            <w:vAlign w:val="bottom"/>
          </w:tcPr>
          <w:p>
            <w:pPr>
              <w:pStyle w:val="Normal"/>
              <w:jc w:val="end"/>
              <w:rPr>
                <w:rFonts w:eastAsia="Arial Unicode MS"/>
              </w:rPr>
            </w:pPr>
            <w:r>
              <w:rPr/>
              <w:t>0</w:t>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0.957</w:t>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15" w:hRule="atLeast"/>
        </w:trPr>
        <w:tc>
          <w:tcPr>
            <w:tcW w:w="960" w:type="dxa"/>
            <w:tcBorders/>
            <w:vAlign w:val="bottom"/>
          </w:tcPr>
          <w:p>
            <w:pPr>
              <w:pStyle w:val="Normal"/>
              <w:jc w:val="end"/>
              <w:rPr>
                <w:rFonts w:eastAsia="Arial Unicode MS"/>
              </w:rPr>
            </w:pPr>
            <w:r>
              <w:rPr/>
              <w:t>Nov-02</w:t>
            </w:r>
          </w:p>
        </w:tc>
        <w:tc>
          <w:tcPr>
            <w:tcW w:w="960" w:type="dxa"/>
            <w:tcBorders/>
            <w:vAlign w:val="bottom"/>
          </w:tcPr>
          <w:p>
            <w:pPr>
              <w:pStyle w:val="Normal"/>
              <w:jc w:val="end"/>
              <w:rPr>
                <w:rFonts w:eastAsia="Arial Unicode MS"/>
              </w:rPr>
            </w:pPr>
            <w:r>
              <w:rPr/>
              <w:t>2.75</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-0.08</w:t>
            </w:r>
          </w:p>
        </w:tc>
        <w:tc>
          <w:tcPr>
            <w:tcW w:w="960" w:type="dxa"/>
            <w:tcBorders/>
            <w:vAlign w:val="bottom"/>
          </w:tcPr>
          <w:p>
            <w:pPr>
              <w:pStyle w:val="Normal"/>
              <w:jc w:val="end"/>
              <w:rPr>
                <w:rFonts w:eastAsia="Arial Unicode MS"/>
              </w:rPr>
            </w:pPr>
            <w:r>
              <w:rPr/>
              <w:t>0</w:t>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0.952</w:t>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15" w:hRule="atLeast"/>
        </w:trPr>
        <w:tc>
          <w:tcPr>
            <w:tcW w:w="960" w:type="dxa"/>
            <w:tcBorders/>
            <w:vAlign w:val="bottom"/>
          </w:tcPr>
          <w:p>
            <w:pPr>
              <w:pStyle w:val="Normal"/>
              <w:jc w:val="end"/>
              <w:rPr>
                <w:rFonts w:eastAsia="Arial Unicode MS"/>
              </w:rPr>
            </w:pPr>
            <w:r>
              <w:rPr/>
              <w:t>Dec-02</w:t>
            </w:r>
          </w:p>
        </w:tc>
        <w:tc>
          <w:tcPr>
            <w:tcW w:w="960" w:type="dxa"/>
            <w:tcBorders/>
            <w:vAlign w:val="bottom"/>
          </w:tcPr>
          <w:p>
            <w:pPr>
              <w:pStyle w:val="Normal"/>
              <w:jc w:val="end"/>
              <w:rPr>
                <w:rFonts w:eastAsia="Arial Unicode MS"/>
              </w:rPr>
            </w:pPr>
            <w:r>
              <w:rPr/>
              <w:t>2.95</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-0.08</w:t>
            </w:r>
          </w:p>
        </w:tc>
        <w:tc>
          <w:tcPr>
            <w:tcW w:w="960" w:type="dxa"/>
            <w:tcBorders/>
            <w:vAlign w:val="bottom"/>
          </w:tcPr>
          <w:p>
            <w:pPr>
              <w:pStyle w:val="Normal"/>
              <w:jc w:val="end"/>
              <w:rPr>
                <w:rFonts w:eastAsia="Arial Unicode MS"/>
              </w:rPr>
            </w:pPr>
            <w:r>
              <w:rPr/>
              <w:t>0</w:t>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0.948</w:t>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15" w:hRule="atLeast"/>
        </w:trPr>
        <w:tc>
          <w:tcPr>
            <w:tcW w:w="960" w:type="dxa"/>
            <w:tcBorders/>
            <w:vAlign w:val="bottom"/>
          </w:tcPr>
          <w:p>
            <w:pPr>
              <w:pStyle w:val="Normal"/>
              <w:jc w:val="end"/>
              <w:rPr>
                <w:rFonts w:eastAsia="Arial Unicode MS"/>
              </w:rPr>
            </w:pPr>
            <w:r>
              <w:rPr/>
              <w:t>Jan-03</w:t>
            </w:r>
          </w:p>
        </w:tc>
        <w:tc>
          <w:tcPr>
            <w:tcW w:w="960" w:type="dxa"/>
            <w:tcBorders/>
            <w:vAlign w:val="bottom"/>
          </w:tcPr>
          <w:p>
            <w:pPr>
              <w:pStyle w:val="Normal"/>
              <w:jc w:val="end"/>
              <w:rPr>
                <w:rFonts w:eastAsia="Arial Unicode MS"/>
              </w:rPr>
            </w:pPr>
            <w:r>
              <w:rPr/>
              <w:t>2.95</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-0.06</w:t>
            </w:r>
          </w:p>
        </w:tc>
        <w:tc>
          <w:tcPr>
            <w:tcW w:w="960" w:type="dxa"/>
            <w:tcBorders/>
            <w:vAlign w:val="bottom"/>
          </w:tcPr>
          <w:p>
            <w:pPr>
              <w:pStyle w:val="Normal"/>
              <w:jc w:val="end"/>
              <w:rPr>
                <w:rFonts w:eastAsia="Arial Unicode MS"/>
              </w:rPr>
            </w:pPr>
            <w:r>
              <w:rPr/>
              <w:t>0</w:t>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0.943</w:t>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15" w:hRule="atLeast"/>
        </w:trPr>
        <w:tc>
          <w:tcPr>
            <w:tcW w:w="960" w:type="dxa"/>
            <w:tcBorders/>
            <w:vAlign w:val="bottom"/>
          </w:tcPr>
          <w:p>
            <w:pPr>
              <w:pStyle w:val="Normal"/>
              <w:jc w:val="end"/>
              <w:rPr>
                <w:rFonts w:eastAsia="Arial Unicode MS"/>
              </w:rPr>
            </w:pPr>
            <w:r>
              <w:rPr/>
              <w:t>Feb-03</w:t>
            </w:r>
          </w:p>
        </w:tc>
        <w:tc>
          <w:tcPr>
            <w:tcW w:w="960" w:type="dxa"/>
            <w:tcBorders/>
            <w:vAlign w:val="bottom"/>
          </w:tcPr>
          <w:p>
            <w:pPr>
              <w:pStyle w:val="Normal"/>
              <w:jc w:val="end"/>
              <w:rPr>
                <w:rFonts w:eastAsia="Arial Unicode MS"/>
              </w:rPr>
            </w:pPr>
            <w:r>
              <w:rPr/>
              <w:t>2.90</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-0.06</w:t>
            </w:r>
          </w:p>
        </w:tc>
        <w:tc>
          <w:tcPr>
            <w:tcW w:w="960" w:type="dxa"/>
            <w:tcBorders/>
            <w:vAlign w:val="bottom"/>
          </w:tcPr>
          <w:p>
            <w:pPr>
              <w:pStyle w:val="Normal"/>
              <w:jc w:val="end"/>
              <w:rPr>
                <w:rFonts w:eastAsia="Arial Unicode MS"/>
              </w:rPr>
            </w:pPr>
            <w:r>
              <w:rPr/>
              <w:t>0</w:t>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0.938</w:t>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15" w:hRule="atLeast"/>
        </w:trPr>
        <w:tc>
          <w:tcPr>
            <w:tcW w:w="960" w:type="dxa"/>
            <w:tcBorders/>
            <w:vAlign w:val="bottom"/>
          </w:tcPr>
          <w:p>
            <w:pPr>
              <w:pStyle w:val="Normal"/>
              <w:jc w:val="end"/>
              <w:rPr>
                <w:rFonts w:eastAsia="Arial Unicode MS"/>
              </w:rPr>
            </w:pPr>
            <w:r>
              <w:rPr/>
              <w:t>Mar-03</w:t>
            </w:r>
          </w:p>
        </w:tc>
        <w:tc>
          <w:tcPr>
            <w:tcW w:w="960" w:type="dxa"/>
            <w:tcBorders/>
            <w:vAlign w:val="bottom"/>
          </w:tcPr>
          <w:p>
            <w:pPr>
              <w:pStyle w:val="Normal"/>
              <w:jc w:val="end"/>
              <w:rPr>
                <w:rFonts w:eastAsia="Arial Unicode MS"/>
              </w:rPr>
            </w:pPr>
            <w:r>
              <w:rPr/>
              <w:t>2.75</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-0.10</w:t>
            </w:r>
          </w:p>
        </w:tc>
        <w:tc>
          <w:tcPr>
            <w:tcW w:w="960" w:type="dxa"/>
            <w:tcBorders/>
            <w:vAlign w:val="bottom"/>
          </w:tcPr>
          <w:p>
            <w:pPr>
              <w:pStyle w:val="Normal"/>
              <w:jc w:val="end"/>
              <w:rPr>
                <w:rFonts w:eastAsia="Arial Unicode MS"/>
              </w:rPr>
            </w:pPr>
            <w:r>
              <w:rPr/>
              <w:t>0</w:t>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0.934</w:t>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15" w:hRule="atLeast"/>
        </w:trPr>
        <w:tc>
          <w:tcPr>
            <w:tcW w:w="96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bl>
    <w:p>
      <w:pPr>
        <w:pStyle w:val="Normal"/>
        <w:rPr>
          <w:u w:val="single"/>
        </w:rPr>
      </w:pPr>
      <w:r>
        <w:rPr>
          <w:u w:val="single"/>
        </w:rPr>
      </w:r>
    </w:p>
    <w:p>
      <w:pPr>
        <w:pStyle w:val="Normal"/>
        <w:rPr/>
      </w:pPr>
      <w:r>
        <w:rPr/>
        <w:t>Review positions and p/l report then click the finished button once all adjustments have been made.</w:t>
      </w:r>
    </w:p>
    <w:p>
      <w:pPr>
        <w:pStyle w:val="Normal"/>
        <w:rPr/>
      </w:pPr>
      <w:r>
        <w:rPr/>
      </w:r>
    </w:p>
    <w:p>
      <w:pPr>
        <w:pStyle w:val="Heading1"/>
        <w:ind w:hanging="0" w:start="0"/>
        <w:rPr/>
      </w:pPr>
      <w:r>
        <w:rPr/>
        <w:t>New Day</w:t>
      </w:r>
    </w:p>
    <w:p>
      <w:pPr>
        <w:pStyle w:val="Normal"/>
        <w:rPr/>
      </w:pPr>
      <w:r>
        <w:rPr/>
      </w:r>
    </w:p>
    <w:p>
      <w:pPr>
        <w:pStyle w:val="Normal"/>
        <w:rPr/>
      </w:pPr>
      <w:r>
        <w:rPr/>
        <w:t>On April 15, 2002, normal weather has returned and prices fall as fast temps climb.  The movement in forward prices may have created an opportunity to adjust your storage plan.  Review the new market quotes on EOL and make necessary adjustments.</w:t>
      </w:r>
    </w:p>
    <w:p>
      <w:pPr>
        <w:pStyle w:val="Normal"/>
        <w:rPr/>
      </w:pPr>
      <w:r>
        <w:rPr/>
      </w:r>
    </w:p>
    <w:p>
      <w:pPr>
        <w:pStyle w:val="Normal"/>
        <w:rPr/>
      </w:pPr>
      <w:r>
        <w:rPr/>
        <w:t>The market prices on April 15, 2002 (EOL) are:</w:t>
      </w:r>
    </w:p>
    <w:tbl>
      <w:tblPr>
        <w:tblW w:w="7426" w:type="dxa"/>
        <w:jc w:val="start"/>
        <w:tblInd w:w="0" w:type="dxa"/>
        <w:tblLayout w:type="fixed"/>
        <w:tblCellMar>
          <w:top w:w="13" w:type="dxa"/>
          <w:start w:w="13" w:type="dxa"/>
          <w:bottom w:w="0" w:type="dxa"/>
          <w:end w:w="13" w:type="dxa"/>
        </w:tblCellMar>
      </w:tblPr>
      <w:tblGrid>
        <w:gridCol w:w="960"/>
        <w:gridCol w:w="960"/>
        <w:gridCol w:w="960"/>
        <w:gridCol w:w="960"/>
        <w:gridCol w:w="966"/>
        <w:gridCol w:w="960"/>
        <w:gridCol w:w="280"/>
        <w:gridCol w:w="960"/>
        <w:gridCol w:w="420"/>
      </w:tblGrid>
      <w:tr>
        <w:trPr>
          <w:trHeight w:val="315" w:hRule="atLeast"/>
        </w:trPr>
        <w:tc>
          <w:tcPr>
            <w:tcW w:w="96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jc w:val="center"/>
              <w:rPr>
                <w:rFonts w:eastAsia="Arial Unicode MS"/>
              </w:rPr>
            </w:pPr>
            <w:r>
              <w:rPr/>
              <w:t>Nymex</w:t>
            </w:r>
          </w:p>
        </w:tc>
        <w:tc>
          <w:tcPr>
            <w:tcW w:w="960" w:type="dxa"/>
            <w:tcBorders/>
            <w:vAlign w:val="bottom"/>
          </w:tcPr>
          <w:p>
            <w:pPr>
              <w:pStyle w:val="Normal"/>
              <w:jc w:val="center"/>
              <w:rPr>
                <w:rFonts w:eastAsia="Arial Unicode MS"/>
              </w:rPr>
            </w:pPr>
            <w:r>
              <w:rPr/>
              <w:t>ANR OK</w:t>
            </w:r>
          </w:p>
        </w:tc>
        <w:tc>
          <w:tcPr>
            <w:tcW w:w="960" w:type="dxa"/>
            <w:tcBorders/>
            <w:vAlign w:val="bottom"/>
          </w:tcPr>
          <w:p>
            <w:pPr>
              <w:pStyle w:val="Normal"/>
              <w:jc w:val="center"/>
              <w:rPr>
                <w:rFonts w:eastAsia="Arial Unicode MS"/>
              </w:rPr>
            </w:pPr>
            <w:r>
              <w:rPr/>
              <w:t>ANR OK</w:t>
            </w:r>
          </w:p>
        </w:tc>
        <w:tc>
          <w:tcPr>
            <w:tcW w:w="966" w:type="dxa"/>
            <w:tcBorders/>
            <w:vAlign w:val="bottom"/>
          </w:tcPr>
          <w:p>
            <w:pPr>
              <w:pStyle w:val="Normal"/>
              <w:jc w:val="center"/>
              <w:rPr>
                <w:rFonts w:eastAsia="Arial Unicode MS"/>
              </w:rPr>
            </w:pPr>
            <w:r>
              <w:rPr>
                <w:rFonts w:eastAsia="Arial Unicode MS"/>
              </w:rPr>
              <w:t>ANR OK</w:t>
            </w:r>
          </w:p>
        </w:tc>
        <w:tc>
          <w:tcPr>
            <w:tcW w:w="960" w:type="dxa"/>
            <w:tcBorders/>
            <w:vAlign w:val="bottom"/>
          </w:tcPr>
          <w:p>
            <w:pPr>
              <w:pStyle w:val="Normal"/>
              <w:jc w:val="center"/>
              <w:rPr>
                <w:rFonts w:eastAsia="Arial Unicode MS"/>
              </w:rPr>
            </w:pPr>
            <w:r>
              <w:rPr>
                <w:rFonts w:eastAsia="Arial Unicode MS"/>
              </w:rPr>
              <w:t>ANR OK</w:t>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rPr>
                <w:rFonts w:ascii="Arial" w:hAnsi="Arial" w:eastAsia="Arial Unicode MS" w:cs="Arial"/>
                <w:sz w:val="20"/>
                <w:szCs w:val="20"/>
              </w:rPr>
            </w:pPr>
            <w:r>
              <w:rPr>
                <w:rFonts w:cs="Arial" w:ascii="Arial" w:hAnsi="Arial"/>
                <w:sz w:val="20"/>
                <w:szCs w:val="20"/>
              </w:rPr>
              <w:t>Discount</w:t>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15" w:hRule="atLeast"/>
        </w:trPr>
        <w:tc>
          <w:tcPr>
            <w:tcW w:w="960" w:type="dxa"/>
            <w:tcBorders/>
            <w:vAlign w:val="bottom"/>
          </w:tcPr>
          <w:p>
            <w:pPr>
              <w:pStyle w:val="Normal"/>
              <w:jc w:val="end"/>
              <w:rPr>
                <w:rFonts w:ascii="Arial" w:hAnsi="Arial" w:cs="Arial"/>
                <w:sz w:val="20"/>
                <w:szCs w:val="20"/>
              </w:rPr>
            </w:pPr>
            <w:r>
              <w:rPr>
                <w:rFonts w:cs="Arial" w:ascii="Arial" w:hAnsi="Arial"/>
                <w:sz w:val="20"/>
                <w:szCs w:val="20"/>
              </w:rPr>
              <w:t>3/4/02</w:t>
            </w:r>
          </w:p>
          <w:p>
            <w:pPr>
              <w:pStyle w:val="Normal"/>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jc w:val="center"/>
              <w:rPr>
                <w:rFonts w:eastAsia="Arial Unicode MS"/>
                <w:u w:val="single"/>
              </w:rPr>
            </w:pPr>
            <w:r>
              <w:rPr>
                <w:u w:val="single"/>
              </w:rPr>
              <w:t>Swap</w:t>
            </w:r>
          </w:p>
        </w:tc>
        <w:tc>
          <w:tcPr>
            <w:tcW w:w="960" w:type="dxa"/>
            <w:tcBorders/>
            <w:vAlign w:val="bottom"/>
          </w:tcPr>
          <w:p>
            <w:pPr>
              <w:pStyle w:val="Normal"/>
              <w:jc w:val="center"/>
              <w:rPr>
                <w:rFonts w:eastAsia="Arial Unicode MS"/>
                <w:u w:val="single"/>
              </w:rPr>
            </w:pPr>
            <w:r>
              <w:rPr>
                <w:u w:val="single"/>
              </w:rPr>
              <w:t>Basis</w:t>
            </w:r>
          </w:p>
        </w:tc>
        <w:tc>
          <w:tcPr>
            <w:tcW w:w="960" w:type="dxa"/>
            <w:tcBorders/>
            <w:vAlign w:val="bottom"/>
          </w:tcPr>
          <w:p>
            <w:pPr>
              <w:pStyle w:val="Normal"/>
              <w:jc w:val="center"/>
              <w:rPr>
                <w:rFonts w:eastAsia="Arial Unicode MS"/>
                <w:u w:val="single"/>
              </w:rPr>
            </w:pPr>
            <w:r>
              <w:rPr>
                <w:u w:val="single"/>
              </w:rPr>
              <w:t>Index</w:t>
            </w:r>
          </w:p>
        </w:tc>
        <w:tc>
          <w:tcPr>
            <w:tcW w:w="966" w:type="dxa"/>
            <w:tcBorders/>
            <w:vAlign w:val="bottom"/>
          </w:tcPr>
          <w:p>
            <w:pPr>
              <w:pStyle w:val="Normal"/>
              <w:jc w:val="center"/>
              <w:rPr>
                <w:rFonts w:eastAsia="Arial Unicode MS"/>
                <w:u w:val="single"/>
              </w:rPr>
            </w:pPr>
            <w:r>
              <w:rPr>
                <w:rFonts w:eastAsia="Arial Unicode MS"/>
                <w:u w:val="single"/>
              </w:rPr>
              <w:t>GD Swap</w:t>
            </w:r>
          </w:p>
        </w:tc>
        <w:tc>
          <w:tcPr>
            <w:tcW w:w="960" w:type="dxa"/>
            <w:tcBorders/>
            <w:vAlign w:val="bottom"/>
          </w:tcPr>
          <w:p>
            <w:pPr>
              <w:pStyle w:val="Normal"/>
              <w:jc w:val="center"/>
              <w:rPr>
                <w:rFonts w:eastAsia="Arial Unicode MS"/>
                <w:u w:val="single"/>
              </w:rPr>
            </w:pPr>
            <w:r>
              <w:rPr>
                <w:rFonts w:eastAsia="Arial Unicode MS"/>
                <w:u w:val="single"/>
              </w:rPr>
              <w:t>GD Phys</w:t>
            </w:r>
          </w:p>
        </w:tc>
        <w:tc>
          <w:tcPr>
            <w:tcW w:w="280" w:type="dxa"/>
            <w:tcBorders/>
            <w:vAlign w:val="bottom"/>
          </w:tcPr>
          <w:p>
            <w:pPr>
              <w:pStyle w:val="Normal"/>
              <w:snapToGrid w:val="false"/>
              <w:rPr>
                <w:rFonts w:ascii="Arial" w:hAnsi="Arial" w:eastAsia="Arial Unicode MS" w:cs="Arial"/>
                <w:sz w:val="20"/>
                <w:szCs w:val="20"/>
                <w:u w:val="single"/>
              </w:rPr>
            </w:pPr>
            <w:r>
              <w:rPr>
                <w:rFonts w:eastAsia="Arial Unicode MS" w:cs="Arial" w:ascii="Arial" w:hAnsi="Arial"/>
                <w:sz w:val="20"/>
                <w:szCs w:val="20"/>
                <w:u w:val="single"/>
              </w:rPr>
            </w:r>
          </w:p>
        </w:tc>
        <w:tc>
          <w:tcPr>
            <w:tcW w:w="960" w:type="dxa"/>
            <w:tcBorders/>
            <w:vAlign w:val="bottom"/>
          </w:tcPr>
          <w:p>
            <w:pPr>
              <w:pStyle w:val="Normal"/>
              <w:rPr>
                <w:rFonts w:ascii="Arial" w:hAnsi="Arial" w:eastAsia="Arial Unicode MS" w:cs="Arial"/>
                <w:sz w:val="20"/>
                <w:szCs w:val="20"/>
                <w:u w:val="single"/>
              </w:rPr>
            </w:pPr>
            <w:r>
              <w:rPr>
                <w:rFonts w:cs="Arial" w:ascii="Arial" w:hAnsi="Arial"/>
                <w:sz w:val="20"/>
                <w:szCs w:val="20"/>
                <w:u w:val="single"/>
              </w:rPr>
              <w:t>Factor</w:t>
            </w:r>
          </w:p>
        </w:tc>
        <w:tc>
          <w:tcPr>
            <w:tcW w:w="420" w:type="dxa"/>
            <w:tcBorders/>
            <w:vAlign w:val="bottom"/>
          </w:tcPr>
          <w:p>
            <w:pPr>
              <w:pStyle w:val="Normal"/>
              <w:snapToGrid w:val="false"/>
              <w:rPr>
                <w:rFonts w:ascii="Arial" w:hAnsi="Arial" w:eastAsia="Arial Unicode MS" w:cs="Arial"/>
                <w:sz w:val="20"/>
                <w:szCs w:val="20"/>
                <w:u w:val="single"/>
              </w:rPr>
            </w:pPr>
            <w:r>
              <w:rPr>
                <w:rFonts w:eastAsia="Arial Unicode MS" w:cs="Arial" w:ascii="Arial" w:hAnsi="Arial"/>
                <w:sz w:val="20"/>
                <w:szCs w:val="20"/>
                <w:u w:val="single"/>
              </w:rPr>
            </w:r>
          </w:p>
        </w:tc>
      </w:tr>
      <w:tr>
        <w:trPr>
          <w:trHeight w:val="315" w:hRule="atLeast"/>
        </w:trPr>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eastAsia="Arial Unicode MS"/>
              </w:rPr>
            </w:pPr>
            <w:r>
              <w:rPr>
                <w:rFonts w:eastAsia="Arial Unicode MS"/>
              </w:rPr>
            </w:r>
          </w:p>
        </w:tc>
        <w:tc>
          <w:tcPr>
            <w:tcW w:w="960" w:type="dxa"/>
            <w:tcBorders/>
            <w:vAlign w:val="bottom"/>
          </w:tcPr>
          <w:p>
            <w:pPr>
              <w:pStyle w:val="Normal"/>
              <w:snapToGrid w:val="false"/>
              <w:jc w:val="end"/>
              <w:rPr>
                <w:rFonts w:eastAsia="Arial Unicode MS"/>
              </w:rPr>
            </w:pPr>
            <w:r>
              <w:rPr>
                <w:rFonts w:eastAsia="Arial Unicode MS"/>
              </w:rPr>
            </w:r>
          </w:p>
        </w:tc>
        <w:tc>
          <w:tcPr>
            <w:tcW w:w="960" w:type="dxa"/>
            <w:tcBorders/>
            <w:vAlign w:val="bottom"/>
          </w:tcPr>
          <w:p>
            <w:pPr>
              <w:pStyle w:val="Normal"/>
              <w:snapToGrid w:val="false"/>
              <w:jc w:val="end"/>
              <w:rPr>
                <w:rFonts w:eastAsia="Arial Unicode MS"/>
              </w:rPr>
            </w:pPr>
            <w:r>
              <w:rPr>
                <w:rFonts w:eastAsia="Arial Unicode MS"/>
              </w:rPr>
            </w:r>
          </w:p>
        </w:tc>
        <w:tc>
          <w:tcPr>
            <w:tcW w:w="966" w:type="dxa"/>
            <w:tcBorders/>
            <w:vAlign w:val="bottom"/>
          </w:tcPr>
          <w:p>
            <w:pPr>
              <w:pStyle w:val="Normal"/>
              <w:snapToGrid w:val="false"/>
              <w:jc w:val="end"/>
              <w:rPr>
                <w:rFonts w:eastAsia="Arial Unicode MS"/>
              </w:rPr>
            </w:pPr>
            <w:r>
              <w:rPr>
                <w:rFonts w:eastAsia="Arial Unicode MS"/>
              </w:rPr>
            </w:r>
          </w:p>
        </w:tc>
        <w:tc>
          <w:tcPr>
            <w:tcW w:w="960" w:type="dxa"/>
            <w:tcBorders/>
            <w:vAlign w:val="bottom"/>
          </w:tcPr>
          <w:p>
            <w:pPr>
              <w:pStyle w:val="Normal"/>
              <w:snapToGrid w:val="false"/>
              <w:jc w:val="end"/>
              <w:rPr>
                <w:rFonts w:eastAsia="Arial Unicode MS"/>
              </w:rPr>
            </w:pPr>
            <w:r>
              <w:rPr>
                <w:rFonts w:eastAsia="Arial Unicode MS"/>
              </w:rPr>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15" w:hRule="atLeast"/>
        </w:trPr>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eastAsia="Arial Unicode MS"/>
              </w:rPr>
            </w:pPr>
            <w:r>
              <w:rPr>
                <w:rFonts w:eastAsia="Arial Unicode MS"/>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6"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15" w:hRule="atLeast"/>
        </w:trPr>
        <w:tc>
          <w:tcPr>
            <w:tcW w:w="960" w:type="dxa"/>
            <w:tcBorders/>
            <w:vAlign w:val="bottom"/>
          </w:tcPr>
          <w:p>
            <w:pPr>
              <w:pStyle w:val="Normal"/>
              <w:jc w:val="end"/>
              <w:rPr>
                <w:rFonts w:eastAsia="Arial Unicode MS"/>
              </w:rPr>
            </w:pPr>
            <w:r>
              <w:rPr/>
              <w:t>Apr-02</w:t>
            </w:r>
          </w:p>
        </w:tc>
        <w:tc>
          <w:tcPr>
            <w:tcW w:w="960" w:type="dxa"/>
            <w:tcBorders/>
            <w:vAlign w:val="bottom"/>
          </w:tcPr>
          <w:p>
            <w:pPr>
              <w:pStyle w:val="Normal"/>
              <w:snapToGrid w:val="false"/>
              <w:jc w:val="end"/>
              <w:rPr>
                <w:rFonts w:eastAsia="Arial Unicode MS"/>
              </w:rPr>
            </w:pPr>
            <w:r>
              <w:rPr>
                <w:rFonts w:eastAsia="Arial Unicode MS"/>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6" w:type="dxa"/>
            <w:tcBorders/>
            <w:vAlign w:val="bottom"/>
          </w:tcPr>
          <w:p>
            <w:pPr>
              <w:pStyle w:val="Normal"/>
              <w:jc w:val="end"/>
              <w:rPr>
                <w:rFonts w:ascii="Arial" w:hAnsi="Arial" w:eastAsia="Arial Unicode MS" w:cs="Arial"/>
                <w:sz w:val="20"/>
                <w:szCs w:val="20"/>
              </w:rPr>
            </w:pPr>
            <w:r>
              <w:rPr/>
              <w:t>2.35</w:t>
            </w:r>
          </w:p>
        </w:tc>
        <w:tc>
          <w:tcPr>
            <w:tcW w:w="960" w:type="dxa"/>
            <w:tcBorders/>
            <w:vAlign w:val="bottom"/>
          </w:tcPr>
          <w:p>
            <w:pPr>
              <w:pStyle w:val="Normal"/>
              <w:jc w:val="end"/>
              <w:rPr>
                <w:rFonts w:eastAsia="Arial Unicode MS"/>
              </w:rPr>
            </w:pPr>
            <w:r>
              <w:rPr/>
              <w:t>0.01</w:t>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0.986</w:t>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15" w:hRule="atLeast"/>
        </w:trPr>
        <w:tc>
          <w:tcPr>
            <w:tcW w:w="960" w:type="dxa"/>
            <w:tcBorders/>
            <w:vAlign w:val="bottom"/>
          </w:tcPr>
          <w:p>
            <w:pPr>
              <w:pStyle w:val="Normal"/>
              <w:jc w:val="end"/>
              <w:rPr>
                <w:rFonts w:eastAsia="Arial Unicode MS"/>
              </w:rPr>
            </w:pPr>
            <w:r>
              <w:rPr/>
              <w:t>May-02</w:t>
            </w:r>
          </w:p>
        </w:tc>
        <w:tc>
          <w:tcPr>
            <w:tcW w:w="960" w:type="dxa"/>
            <w:tcBorders/>
            <w:vAlign w:val="bottom"/>
          </w:tcPr>
          <w:p>
            <w:pPr>
              <w:pStyle w:val="Normal"/>
              <w:jc w:val="end"/>
              <w:rPr>
                <w:rFonts w:eastAsia="Arial Unicode MS"/>
              </w:rPr>
            </w:pPr>
            <w:r>
              <w:rPr/>
              <w:t>2.4</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-.10</w:t>
            </w:r>
          </w:p>
        </w:tc>
        <w:tc>
          <w:tcPr>
            <w:tcW w:w="960" w:type="dxa"/>
            <w:tcBorders/>
            <w:vAlign w:val="bottom"/>
          </w:tcPr>
          <w:p>
            <w:pPr>
              <w:pStyle w:val="Normal"/>
              <w:jc w:val="end"/>
              <w:rPr>
                <w:rFonts w:eastAsia="Arial Unicode MS"/>
              </w:rPr>
            </w:pPr>
            <w:r>
              <w:rPr/>
              <w:t>0</w:t>
            </w:r>
          </w:p>
        </w:tc>
        <w:tc>
          <w:tcPr>
            <w:tcW w:w="966"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0.981</w:t>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15" w:hRule="atLeast"/>
        </w:trPr>
        <w:tc>
          <w:tcPr>
            <w:tcW w:w="960" w:type="dxa"/>
            <w:tcBorders/>
            <w:vAlign w:val="bottom"/>
          </w:tcPr>
          <w:p>
            <w:pPr>
              <w:pStyle w:val="Normal"/>
              <w:jc w:val="end"/>
              <w:rPr>
                <w:rFonts w:eastAsia="Arial Unicode MS"/>
              </w:rPr>
            </w:pPr>
            <w:r>
              <w:rPr/>
              <w:t>Jun-02</w:t>
            </w:r>
          </w:p>
        </w:tc>
        <w:tc>
          <w:tcPr>
            <w:tcW w:w="960" w:type="dxa"/>
            <w:tcBorders/>
            <w:vAlign w:val="bottom"/>
          </w:tcPr>
          <w:p>
            <w:pPr>
              <w:pStyle w:val="Normal"/>
              <w:jc w:val="end"/>
              <w:rPr>
                <w:rFonts w:eastAsia="Arial Unicode MS"/>
              </w:rPr>
            </w:pPr>
            <w:r>
              <w:rPr/>
              <w:t>2.45</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-.10</w:t>
            </w:r>
          </w:p>
        </w:tc>
        <w:tc>
          <w:tcPr>
            <w:tcW w:w="960" w:type="dxa"/>
            <w:tcBorders/>
            <w:vAlign w:val="bottom"/>
          </w:tcPr>
          <w:p>
            <w:pPr>
              <w:pStyle w:val="Normal"/>
              <w:jc w:val="end"/>
              <w:rPr>
                <w:rFonts w:eastAsia="Arial Unicode MS"/>
              </w:rPr>
            </w:pPr>
            <w:r>
              <w:rPr/>
              <w:t>0</w:t>
            </w:r>
          </w:p>
        </w:tc>
        <w:tc>
          <w:tcPr>
            <w:tcW w:w="966"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0.976</w:t>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15" w:hRule="atLeast"/>
        </w:trPr>
        <w:tc>
          <w:tcPr>
            <w:tcW w:w="960" w:type="dxa"/>
            <w:tcBorders/>
            <w:vAlign w:val="bottom"/>
          </w:tcPr>
          <w:p>
            <w:pPr>
              <w:pStyle w:val="Normal"/>
              <w:jc w:val="end"/>
              <w:rPr>
                <w:rFonts w:eastAsia="Arial Unicode MS"/>
              </w:rPr>
            </w:pPr>
            <w:r>
              <w:rPr/>
              <w:t>Jul-02</w:t>
            </w:r>
          </w:p>
        </w:tc>
        <w:tc>
          <w:tcPr>
            <w:tcW w:w="960" w:type="dxa"/>
            <w:tcBorders/>
            <w:vAlign w:val="bottom"/>
          </w:tcPr>
          <w:p>
            <w:pPr>
              <w:pStyle w:val="Normal"/>
              <w:jc w:val="end"/>
              <w:rPr>
                <w:rFonts w:eastAsia="Arial Unicode MS"/>
              </w:rPr>
            </w:pPr>
            <w:r>
              <w:rPr/>
              <w:t>2.50</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-0.08</w:t>
            </w:r>
          </w:p>
        </w:tc>
        <w:tc>
          <w:tcPr>
            <w:tcW w:w="960" w:type="dxa"/>
            <w:tcBorders/>
            <w:vAlign w:val="bottom"/>
          </w:tcPr>
          <w:p>
            <w:pPr>
              <w:pStyle w:val="Normal"/>
              <w:jc w:val="end"/>
              <w:rPr>
                <w:rFonts w:eastAsia="Arial Unicode MS"/>
              </w:rPr>
            </w:pPr>
            <w:r>
              <w:rPr/>
              <w:t>0</w:t>
            </w:r>
          </w:p>
        </w:tc>
        <w:tc>
          <w:tcPr>
            <w:tcW w:w="966"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0.971</w:t>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15" w:hRule="atLeast"/>
        </w:trPr>
        <w:tc>
          <w:tcPr>
            <w:tcW w:w="960" w:type="dxa"/>
            <w:tcBorders/>
            <w:vAlign w:val="bottom"/>
          </w:tcPr>
          <w:p>
            <w:pPr>
              <w:pStyle w:val="Normal"/>
              <w:jc w:val="end"/>
              <w:rPr>
                <w:rFonts w:eastAsia="Arial Unicode MS"/>
              </w:rPr>
            </w:pPr>
            <w:r>
              <w:rPr/>
              <w:t>Aug-02</w:t>
            </w:r>
          </w:p>
        </w:tc>
        <w:tc>
          <w:tcPr>
            <w:tcW w:w="960" w:type="dxa"/>
            <w:tcBorders/>
            <w:vAlign w:val="bottom"/>
          </w:tcPr>
          <w:p>
            <w:pPr>
              <w:pStyle w:val="Normal"/>
              <w:jc w:val="end"/>
              <w:rPr>
                <w:rFonts w:eastAsia="Arial Unicode MS"/>
              </w:rPr>
            </w:pPr>
            <w:r>
              <w:rPr/>
              <w:t>2.55</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-0.08</w:t>
            </w:r>
          </w:p>
        </w:tc>
        <w:tc>
          <w:tcPr>
            <w:tcW w:w="960" w:type="dxa"/>
            <w:tcBorders/>
            <w:vAlign w:val="bottom"/>
          </w:tcPr>
          <w:p>
            <w:pPr>
              <w:pStyle w:val="Normal"/>
              <w:jc w:val="end"/>
              <w:rPr>
                <w:rFonts w:eastAsia="Arial Unicode MS"/>
              </w:rPr>
            </w:pPr>
            <w:r>
              <w:rPr/>
              <w:t>0</w:t>
            </w:r>
          </w:p>
        </w:tc>
        <w:tc>
          <w:tcPr>
            <w:tcW w:w="966"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0.967</w:t>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15" w:hRule="atLeast"/>
        </w:trPr>
        <w:tc>
          <w:tcPr>
            <w:tcW w:w="960" w:type="dxa"/>
            <w:tcBorders/>
            <w:vAlign w:val="bottom"/>
          </w:tcPr>
          <w:p>
            <w:pPr>
              <w:pStyle w:val="Normal"/>
              <w:jc w:val="end"/>
              <w:rPr>
                <w:rFonts w:eastAsia="Arial Unicode MS"/>
              </w:rPr>
            </w:pPr>
            <w:r>
              <w:rPr/>
              <w:t>Sep-02</w:t>
            </w:r>
          </w:p>
        </w:tc>
        <w:tc>
          <w:tcPr>
            <w:tcW w:w="960" w:type="dxa"/>
            <w:tcBorders/>
            <w:vAlign w:val="bottom"/>
          </w:tcPr>
          <w:p>
            <w:pPr>
              <w:pStyle w:val="Normal"/>
              <w:jc w:val="end"/>
              <w:rPr>
                <w:rFonts w:eastAsia="Arial Unicode MS"/>
              </w:rPr>
            </w:pPr>
            <w:r>
              <w:rPr/>
              <w:t>2.60</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-0.08</w:t>
            </w:r>
          </w:p>
        </w:tc>
        <w:tc>
          <w:tcPr>
            <w:tcW w:w="960" w:type="dxa"/>
            <w:tcBorders/>
            <w:vAlign w:val="bottom"/>
          </w:tcPr>
          <w:p>
            <w:pPr>
              <w:pStyle w:val="Normal"/>
              <w:jc w:val="end"/>
              <w:rPr>
                <w:rFonts w:eastAsia="Arial Unicode MS"/>
              </w:rPr>
            </w:pPr>
            <w:r>
              <w:rPr/>
              <w:t>0</w:t>
            </w:r>
          </w:p>
        </w:tc>
        <w:tc>
          <w:tcPr>
            <w:tcW w:w="966"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0.962</w:t>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15" w:hRule="atLeast"/>
        </w:trPr>
        <w:tc>
          <w:tcPr>
            <w:tcW w:w="960" w:type="dxa"/>
            <w:tcBorders/>
            <w:vAlign w:val="bottom"/>
          </w:tcPr>
          <w:p>
            <w:pPr>
              <w:pStyle w:val="Normal"/>
              <w:jc w:val="end"/>
              <w:rPr>
                <w:rFonts w:eastAsia="Arial Unicode MS"/>
              </w:rPr>
            </w:pPr>
            <w:r>
              <w:rPr/>
              <w:t>Oct-02</w:t>
            </w:r>
          </w:p>
        </w:tc>
        <w:tc>
          <w:tcPr>
            <w:tcW w:w="960" w:type="dxa"/>
            <w:tcBorders/>
            <w:vAlign w:val="bottom"/>
          </w:tcPr>
          <w:p>
            <w:pPr>
              <w:pStyle w:val="Normal"/>
              <w:jc w:val="end"/>
              <w:rPr>
                <w:rFonts w:eastAsia="Arial Unicode MS"/>
              </w:rPr>
            </w:pPr>
            <w:r>
              <w:rPr/>
              <w:t>2.50</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-0.10</w:t>
            </w:r>
          </w:p>
        </w:tc>
        <w:tc>
          <w:tcPr>
            <w:tcW w:w="960" w:type="dxa"/>
            <w:tcBorders/>
            <w:vAlign w:val="bottom"/>
          </w:tcPr>
          <w:p>
            <w:pPr>
              <w:pStyle w:val="Normal"/>
              <w:jc w:val="end"/>
              <w:rPr>
                <w:rFonts w:eastAsia="Arial Unicode MS"/>
              </w:rPr>
            </w:pPr>
            <w:r>
              <w:rPr/>
              <w:t>0</w:t>
            </w:r>
          </w:p>
        </w:tc>
        <w:tc>
          <w:tcPr>
            <w:tcW w:w="966"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0.957</w:t>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15" w:hRule="atLeast"/>
        </w:trPr>
        <w:tc>
          <w:tcPr>
            <w:tcW w:w="960" w:type="dxa"/>
            <w:tcBorders/>
            <w:vAlign w:val="bottom"/>
          </w:tcPr>
          <w:p>
            <w:pPr>
              <w:pStyle w:val="Normal"/>
              <w:jc w:val="end"/>
              <w:rPr>
                <w:rFonts w:eastAsia="Arial Unicode MS"/>
              </w:rPr>
            </w:pPr>
            <w:r>
              <w:rPr/>
              <w:t>Nov-02</w:t>
            </w:r>
          </w:p>
        </w:tc>
        <w:tc>
          <w:tcPr>
            <w:tcW w:w="960" w:type="dxa"/>
            <w:tcBorders/>
            <w:vAlign w:val="bottom"/>
          </w:tcPr>
          <w:p>
            <w:pPr>
              <w:pStyle w:val="Normal"/>
              <w:jc w:val="end"/>
              <w:rPr>
                <w:rFonts w:eastAsia="Arial Unicode MS"/>
              </w:rPr>
            </w:pPr>
            <w:r>
              <w:rPr/>
              <w:t>2.70</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-0.10</w:t>
            </w:r>
          </w:p>
        </w:tc>
        <w:tc>
          <w:tcPr>
            <w:tcW w:w="960" w:type="dxa"/>
            <w:tcBorders/>
            <w:vAlign w:val="bottom"/>
          </w:tcPr>
          <w:p>
            <w:pPr>
              <w:pStyle w:val="Normal"/>
              <w:jc w:val="end"/>
              <w:rPr>
                <w:rFonts w:eastAsia="Arial Unicode MS"/>
              </w:rPr>
            </w:pPr>
            <w:r>
              <w:rPr/>
              <w:t>0</w:t>
            </w:r>
          </w:p>
        </w:tc>
        <w:tc>
          <w:tcPr>
            <w:tcW w:w="966"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0.952</w:t>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15" w:hRule="atLeast"/>
        </w:trPr>
        <w:tc>
          <w:tcPr>
            <w:tcW w:w="960" w:type="dxa"/>
            <w:tcBorders/>
            <w:vAlign w:val="bottom"/>
          </w:tcPr>
          <w:p>
            <w:pPr>
              <w:pStyle w:val="Normal"/>
              <w:jc w:val="end"/>
              <w:rPr>
                <w:rFonts w:eastAsia="Arial Unicode MS"/>
              </w:rPr>
            </w:pPr>
            <w:r>
              <w:rPr/>
              <w:t>Dec-02</w:t>
            </w:r>
          </w:p>
        </w:tc>
        <w:tc>
          <w:tcPr>
            <w:tcW w:w="960" w:type="dxa"/>
            <w:tcBorders/>
            <w:vAlign w:val="bottom"/>
          </w:tcPr>
          <w:p>
            <w:pPr>
              <w:pStyle w:val="Normal"/>
              <w:jc w:val="end"/>
              <w:rPr>
                <w:rFonts w:eastAsia="Arial Unicode MS"/>
              </w:rPr>
            </w:pPr>
            <w:r>
              <w:rPr/>
              <w:t>2.85</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-0.08</w:t>
            </w:r>
          </w:p>
        </w:tc>
        <w:tc>
          <w:tcPr>
            <w:tcW w:w="960" w:type="dxa"/>
            <w:tcBorders/>
            <w:vAlign w:val="bottom"/>
          </w:tcPr>
          <w:p>
            <w:pPr>
              <w:pStyle w:val="Normal"/>
              <w:jc w:val="end"/>
              <w:rPr>
                <w:rFonts w:eastAsia="Arial Unicode MS"/>
              </w:rPr>
            </w:pPr>
            <w:r>
              <w:rPr/>
              <w:t>0</w:t>
            </w:r>
          </w:p>
        </w:tc>
        <w:tc>
          <w:tcPr>
            <w:tcW w:w="966"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0.948</w:t>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15" w:hRule="atLeast"/>
        </w:trPr>
        <w:tc>
          <w:tcPr>
            <w:tcW w:w="960" w:type="dxa"/>
            <w:tcBorders/>
            <w:vAlign w:val="bottom"/>
          </w:tcPr>
          <w:p>
            <w:pPr>
              <w:pStyle w:val="Normal"/>
              <w:jc w:val="end"/>
              <w:rPr>
                <w:rFonts w:eastAsia="Arial Unicode MS"/>
              </w:rPr>
            </w:pPr>
            <w:r>
              <w:rPr/>
              <w:t>Jan-03</w:t>
            </w:r>
          </w:p>
        </w:tc>
        <w:tc>
          <w:tcPr>
            <w:tcW w:w="960" w:type="dxa"/>
            <w:tcBorders/>
            <w:vAlign w:val="bottom"/>
          </w:tcPr>
          <w:p>
            <w:pPr>
              <w:pStyle w:val="Normal"/>
              <w:jc w:val="end"/>
              <w:rPr>
                <w:rFonts w:eastAsia="Arial Unicode MS"/>
              </w:rPr>
            </w:pPr>
            <w:r>
              <w:rPr/>
              <w:t>2.85</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-0.06</w:t>
            </w:r>
          </w:p>
        </w:tc>
        <w:tc>
          <w:tcPr>
            <w:tcW w:w="960" w:type="dxa"/>
            <w:tcBorders/>
            <w:vAlign w:val="bottom"/>
          </w:tcPr>
          <w:p>
            <w:pPr>
              <w:pStyle w:val="Normal"/>
              <w:jc w:val="end"/>
              <w:rPr>
                <w:rFonts w:eastAsia="Arial Unicode MS"/>
              </w:rPr>
            </w:pPr>
            <w:r>
              <w:rPr/>
              <w:t>0</w:t>
            </w:r>
          </w:p>
        </w:tc>
        <w:tc>
          <w:tcPr>
            <w:tcW w:w="966"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0.943</w:t>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15" w:hRule="atLeast"/>
        </w:trPr>
        <w:tc>
          <w:tcPr>
            <w:tcW w:w="960" w:type="dxa"/>
            <w:tcBorders/>
            <w:vAlign w:val="bottom"/>
          </w:tcPr>
          <w:p>
            <w:pPr>
              <w:pStyle w:val="Normal"/>
              <w:jc w:val="end"/>
              <w:rPr>
                <w:rFonts w:eastAsia="Arial Unicode MS"/>
              </w:rPr>
            </w:pPr>
            <w:r>
              <w:rPr/>
              <w:t>Feb-03</w:t>
            </w:r>
          </w:p>
        </w:tc>
        <w:tc>
          <w:tcPr>
            <w:tcW w:w="960" w:type="dxa"/>
            <w:tcBorders/>
            <w:vAlign w:val="bottom"/>
          </w:tcPr>
          <w:p>
            <w:pPr>
              <w:pStyle w:val="Normal"/>
              <w:jc w:val="end"/>
              <w:rPr>
                <w:rFonts w:eastAsia="Arial Unicode MS"/>
              </w:rPr>
            </w:pPr>
            <w:r>
              <w:rPr/>
              <w:t>2.75</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-0.12</w:t>
            </w:r>
          </w:p>
        </w:tc>
        <w:tc>
          <w:tcPr>
            <w:tcW w:w="960" w:type="dxa"/>
            <w:tcBorders/>
            <w:vAlign w:val="bottom"/>
          </w:tcPr>
          <w:p>
            <w:pPr>
              <w:pStyle w:val="Normal"/>
              <w:jc w:val="end"/>
              <w:rPr>
                <w:rFonts w:eastAsia="Arial Unicode MS"/>
              </w:rPr>
            </w:pPr>
            <w:r>
              <w:rPr/>
              <w:t>0</w:t>
            </w:r>
          </w:p>
        </w:tc>
        <w:tc>
          <w:tcPr>
            <w:tcW w:w="966"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0.938</w:t>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15" w:hRule="atLeast"/>
        </w:trPr>
        <w:tc>
          <w:tcPr>
            <w:tcW w:w="960" w:type="dxa"/>
            <w:tcBorders/>
            <w:vAlign w:val="bottom"/>
          </w:tcPr>
          <w:p>
            <w:pPr>
              <w:pStyle w:val="Normal"/>
              <w:jc w:val="end"/>
              <w:rPr>
                <w:rFonts w:eastAsia="Arial Unicode MS"/>
              </w:rPr>
            </w:pPr>
            <w:r>
              <w:rPr/>
              <w:t>Mar-03</w:t>
            </w:r>
          </w:p>
        </w:tc>
        <w:tc>
          <w:tcPr>
            <w:tcW w:w="960" w:type="dxa"/>
            <w:tcBorders/>
            <w:vAlign w:val="bottom"/>
          </w:tcPr>
          <w:p>
            <w:pPr>
              <w:pStyle w:val="Normal"/>
              <w:jc w:val="end"/>
              <w:rPr>
                <w:rFonts w:eastAsia="Arial Unicode MS"/>
              </w:rPr>
            </w:pPr>
            <w:r>
              <w:rPr/>
              <w:t>2.55</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-0.15</w:t>
            </w:r>
          </w:p>
        </w:tc>
        <w:tc>
          <w:tcPr>
            <w:tcW w:w="960" w:type="dxa"/>
            <w:tcBorders/>
            <w:vAlign w:val="bottom"/>
          </w:tcPr>
          <w:p>
            <w:pPr>
              <w:pStyle w:val="Normal"/>
              <w:jc w:val="end"/>
              <w:rPr>
                <w:rFonts w:eastAsia="Arial Unicode MS"/>
              </w:rPr>
            </w:pPr>
            <w:r>
              <w:rPr/>
              <w:t>0</w:t>
            </w:r>
          </w:p>
        </w:tc>
        <w:tc>
          <w:tcPr>
            <w:tcW w:w="966"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0.934</w:t>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bl>
    <w:p>
      <w:pPr>
        <w:pStyle w:val="Normal"/>
        <w:rPr/>
      </w:pPr>
      <w:r>
        <w:rPr/>
      </w:r>
    </w:p>
    <w:p>
      <w:pPr>
        <w:pStyle w:val="Normal"/>
        <w:rPr/>
      </w:pPr>
      <w:r>
        <w:rPr/>
        <w:t>Review positions and p/l report then click the finished button once all adjustments have been made.</w:t>
      </w:r>
    </w:p>
    <w:p>
      <w:pPr>
        <w:pStyle w:val="Normal"/>
        <w:rPr>
          <w:u w:val="single"/>
        </w:rPr>
      </w:pPr>
      <w:r>
        <w:rPr>
          <w:u w:val="single"/>
        </w:rPr>
      </w:r>
    </w:p>
    <w:p>
      <w:pPr>
        <w:pStyle w:val="Normal"/>
        <w:rPr>
          <w:u w:val="single"/>
        </w:rPr>
      </w:pPr>
      <w:r>
        <w:rPr>
          <w:u w:val="single"/>
        </w:rPr>
        <w:t>New Day</w:t>
      </w:r>
    </w:p>
    <w:p>
      <w:pPr>
        <w:pStyle w:val="Normal"/>
        <w:rPr>
          <w:u w:val="single"/>
        </w:rPr>
      </w:pPr>
      <w:r>
        <w:rPr>
          <w:u w:val="single"/>
        </w:rPr>
      </w:r>
    </w:p>
    <w:p>
      <w:pPr>
        <w:pStyle w:val="Normal"/>
        <w:rPr/>
      </w:pPr>
      <w:r>
        <w:rPr/>
        <w:t>By September 15, you have been following your injection schedule and have built up some inventory for winter.  An extreme heat event has sent power prices to astronomical levels.  As generators compete with storage injectors prices rise.  Review the current market prices to determine if adjustments to your plan is necessary.</w:t>
      </w:r>
    </w:p>
    <w:p>
      <w:pPr>
        <w:pStyle w:val="Normal"/>
        <w:rPr>
          <w:u w:val="single"/>
        </w:rPr>
      </w:pPr>
      <w:r>
        <w:rPr>
          <w:u w:val="single"/>
        </w:rPr>
      </w:r>
    </w:p>
    <w:p>
      <w:pPr>
        <w:pStyle w:val="Normal"/>
        <w:rPr>
          <w:u w:val="single"/>
        </w:rPr>
      </w:pPr>
      <w:r>
        <w:rPr>
          <w:u w:val="single"/>
        </w:rPr>
      </w:r>
    </w:p>
    <w:p>
      <w:pPr>
        <w:pStyle w:val="Normal"/>
        <w:rPr/>
      </w:pPr>
      <w:r>
        <w:rPr/>
        <w:t>The market prices on September 15, 2002 (EOL) are:</w:t>
      </w:r>
    </w:p>
    <w:tbl>
      <w:tblPr>
        <w:tblW w:w="7426" w:type="dxa"/>
        <w:jc w:val="start"/>
        <w:tblInd w:w="0" w:type="dxa"/>
        <w:tblLayout w:type="fixed"/>
        <w:tblCellMar>
          <w:top w:w="13" w:type="dxa"/>
          <w:start w:w="13" w:type="dxa"/>
          <w:bottom w:w="0" w:type="dxa"/>
          <w:end w:w="13" w:type="dxa"/>
        </w:tblCellMar>
      </w:tblPr>
      <w:tblGrid>
        <w:gridCol w:w="960"/>
        <w:gridCol w:w="960"/>
        <w:gridCol w:w="960"/>
        <w:gridCol w:w="960"/>
        <w:gridCol w:w="966"/>
        <w:gridCol w:w="960"/>
        <w:gridCol w:w="280"/>
        <w:gridCol w:w="960"/>
        <w:gridCol w:w="420"/>
      </w:tblGrid>
      <w:tr>
        <w:trPr>
          <w:trHeight w:val="315" w:hRule="atLeast"/>
        </w:trPr>
        <w:tc>
          <w:tcPr>
            <w:tcW w:w="96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jc w:val="center"/>
              <w:rPr>
                <w:rFonts w:eastAsia="Arial Unicode MS"/>
              </w:rPr>
            </w:pPr>
            <w:r>
              <w:rPr/>
              <w:t>Nymex</w:t>
            </w:r>
          </w:p>
        </w:tc>
        <w:tc>
          <w:tcPr>
            <w:tcW w:w="960" w:type="dxa"/>
            <w:tcBorders/>
            <w:vAlign w:val="bottom"/>
          </w:tcPr>
          <w:p>
            <w:pPr>
              <w:pStyle w:val="Normal"/>
              <w:jc w:val="center"/>
              <w:rPr>
                <w:rFonts w:eastAsia="Arial Unicode MS"/>
              </w:rPr>
            </w:pPr>
            <w:r>
              <w:rPr/>
              <w:t>ANR OK</w:t>
            </w:r>
          </w:p>
        </w:tc>
        <w:tc>
          <w:tcPr>
            <w:tcW w:w="960" w:type="dxa"/>
            <w:tcBorders/>
            <w:vAlign w:val="bottom"/>
          </w:tcPr>
          <w:p>
            <w:pPr>
              <w:pStyle w:val="Normal"/>
              <w:jc w:val="center"/>
              <w:rPr>
                <w:rFonts w:eastAsia="Arial Unicode MS"/>
              </w:rPr>
            </w:pPr>
            <w:r>
              <w:rPr/>
              <w:t>ANR OK</w:t>
            </w:r>
          </w:p>
        </w:tc>
        <w:tc>
          <w:tcPr>
            <w:tcW w:w="966" w:type="dxa"/>
            <w:tcBorders/>
            <w:vAlign w:val="bottom"/>
          </w:tcPr>
          <w:p>
            <w:pPr>
              <w:pStyle w:val="Normal"/>
              <w:jc w:val="center"/>
              <w:rPr>
                <w:rFonts w:eastAsia="Arial Unicode MS"/>
              </w:rPr>
            </w:pPr>
            <w:r>
              <w:rPr>
                <w:rFonts w:eastAsia="Arial Unicode MS"/>
              </w:rPr>
              <w:t>ANR OK</w:t>
            </w:r>
          </w:p>
        </w:tc>
        <w:tc>
          <w:tcPr>
            <w:tcW w:w="960" w:type="dxa"/>
            <w:tcBorders/>
            <w:vAlign w:val="bottom"/>
          </w:tcPr>
          <w:p>
            <w:pPr>
              <w:pStyle w:val="Normal"/>
              <w:jc w:val="center"/>
              <w:rPr>
                <w:rFonts w:eastAsia="Arial Unicode MS"/>
              </w:rPr>
            </w:pPr>
            <w:r>
              <w:rPr>
                <w:rFonts w:eastAsia="Arial Unicode MS"/>
              </w:rPr>
              <w:t>ANR OK</w:t>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rPr>
                <w:rFonts w:ascii="Arial" w:hAnsi="Arial" w:eastAsia="Arial Unicode MS" w:cs="Arial"/>
                <w:sz w:val="20"/>
                <w:szCs w:val="20"/>
              </w:rPr>
            </w:pPr>
            <w:r>
              <w:rPr>
                <w:rFonts w:cs="Arial" w:ascii="Arial" w:hAnsi="Arial"/>
                <w:sz w:val="20"/>
                <w:szCs w:val="20"/>
              </w:rPr>
              <w:t>Discount</w:t>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15" w:hRule="atLeast"/>
        </w:trPr>
        <w:tc>
          <w:tcPr>
            <w:tcW w:w="960" w:type="dxa"/>
            <w:tcBorders/>
            <w:vAlign w:val="bottom"/>
          </w:tcPr>
          <w:p>
            <w:pPr>
              <w:pStyle w:val="Normal"/>
              <w:jc w:val="end"/>
              <w:rPr>
                <w:rFonts w:ascii="Arial" w:hAnsi="Arial" w:cs="Arial"/>
                <w:sz w:val="20"/>
                <w:szCs w:val="20"/>
              </w:rPr>
            </w:pPr>
            <w:r>
              <w:rPr>
                <w:rFonts w:cs="Arial" w:ascii="Arial" w:hAnsi="Arial"/>
                <w:sz w:val="20"/>
                <w:szCs w:val="20"/>
              </w:rPr>
              <w:t>3/4/02</w:t>
            </w:r>
          </w:p>
          <w:p>
            <w:pPr>
              <w:pStyle w:val="Normal"/>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jc w:val="center"/>
              <w:rPr>
                <w:rFonts w:eastAsia="Arial Unicode MS"/>
                <w:u w:val="single"/>
              </w:rPr>
            </w:pPr>
            <w:r>
              <w:rPr>
                <w:u w:val="single"/>
              </w:rPr>
              <w:t>Swap</w:t>
            </w:r>
          </w:p>
        </w:tc>
        <w:tc>
          <w:tcPr>
            <w:tcW w:w="960" w:type="dxa"/>
            <w:tcBorders/>
            <w:vAlign w:val="bottom"/>
          </w:tcPr>
          <w:p>
            <w:pPr>
              <w:pStyle w:val="Normal"/>
              <w:jc w:val="center"/>
              <w:rPr>
                <w:rFonts w:eastAsia="Arial Unicode MS"/>
                <w:u w:val="single"/>
              </w:rPr>
            </w:pPr>
            <w:r>
              <w:rPr>
                <w:u w:val="single"/>
              </w:rPr>
              <w:t>Basis</w:t>
            </w:r>
          </w:p>
        </w:tc>
        <w:tc>
          <w:tcPr>
            <w:tcW w:w="960" w:type="dxa"/>
            <w:tcBorders/>
            <w:vAlign w:val="bottom"/>
          </w:tcPr>
          <w:p>
            <w:pPr>
              <w:pStyle w:val="Normal"/>
              <w:jc w:val="center"/>
              <w:rPr>
                <w:rFonts w:eastAsia="Arial Unicode MS"/>
                <w:u w:val="single"/>
              </w:rPr>
            </w:pPr>
            <w:r>
              <w:rPr>
                <w:u w:val="single"/>
              </w:rPr>
              <w:t>Index</w:t>
            </w:r>
          </w:p>
        </w:tc>
        <w:tc>
          <w:tcPr>
            <w:tcW w:w="966" w:type="dxa"/>
            <w:tcBorders/>
            <w:vAlign w:val="bottom"/>
          </w:tcPr>
          <w:p>
            <w:pPr>
              <w:pStyle w:val="Normal"/>
              <w:jc w:val="center"/>
              <w:rPr>
                <w:rFonts w:eastAsia="Arial Unicode MS"/>
                <w:u w:val="single"/>
              </w:rPr>
            </w:pPr>
            <w:r>
              <w:rPr>
                <w:rFonts w:eastAsia="Arial Unicode MS"/>
                <w:u w:val="single"/>
              </w:rPr>
              <w:t>GD Swap</w:t>
            </w:r>
          </w:p>
        </w:tc>
        <w:tc>
          <w:tcPr>
            <w:tcW w:w="960" w:type="dxa"/>
            <w:tcBorders/>
            <w:vAlign w:val="bottom"/>
          </w:tcPr>
          <w:p>
            <w:pPr>
              <w:pStyle w:val="Normal"/>
              <w:jc w:val="center"/>
              <w:rPr>
                <w:rFonts w:eastAsia="Arial Unicode MS"/>
                <w:u w:val="single"/>
              </w:rPr>
            </w:pPr>
            <w:r>
              <w:rPr>
                <w:rFonts w:eastAsia="Arial Unicode MS"/>
                <w:u w:val="single"/>
              </w:rPr>
              <w:t>GD Phys</w:t>
            </w:r>
          </w:p>
        </w:tc>
        <w:tc>
          <w:tcPr>
            <w:tcW w:w="280" w:type="dxa"/>
            <w:tcBorders/>
            <w:vAlign w:val="bottom"/>
          </w:tcPr>
          <w:p>
            <w:pPr>
              <w:pStyle w:val="Normal"/>
              <w:snapToGrid w:val="false"/>
              <w:rPr>
                <w:rFonts w:ascii="Arial" w:hAnsi="Arial" w:eastAsia="Arial Unicode MS" w:cs="Arial"/>
                <w:sz w:val="20"/>
                <w:szCs w:val="20"/>
                <w:u w:val="single"/>
              </w:rPr>
            </w:pPr>
            <w:r>
              <w:rPr>
                <w:rFonts w:eastAsia="Arial Unicode MS" w:cs="Arial" w:ascii="Arial" w:hAnsi="Arial"/>
                <w:sz w:val="20"/>
                <w:szCs w:val="20"/>
                <w:u w:val="single"/>
              </w:rPr>
            </w:r>
          </w:p>
        </w:tc>
        <w:tc>
          <w:tcPr>
            <w:tcW w:w="960" w:type="dxa"/>
            <w:tcBorders/>
            <w:vAlign w:val="bottom"/>
          </w:tcPr>
          <w:p>
            <w:pPr>
              <w:pStyle w:val="Normal"/>
              <w:rPr>
                <w:rFonts w:ascii="Arial" w:hAnsi="Arial" w:eastAsia="Arial Unicode MS" w:cs="Arial"/>
                <w:sz w:val="20"/>
                <w:szCs w:val="20"/>
                <w:u w:val="single"/>
              </w:rPr>
            </w:pPr>
            <w:r>
              <w:rPr>
                <w:rFonts w:cs="Arial" w:ascii="Arial" w:hAnsi="Arial"/>
                <w:sz w:val="20"/>
                <w:szCs w:val="20"/>
                <w:u w:val="single"/>
              </w:rPr>
              <w:t>Factor</w:t>
            </w:r>
          </w:p>
        </w:tc>
        <w:tc>
          <w:tcPr>
            <w:tcW w:w="420" w:type="dxa"/>
            <w:tcBorders/>
            <w:vAlign w:val="bottom"/>
          </w:tcPr>
          <w:p>
            <w:pPr>
              <w:pStyle w:val="Normal"/>
              <w:snapToGrid w:val="false"/>
              <w:rPr>
                <w:rFonts w:ascii="Arial" w:hAnsi="Arial" w:eastAsia="Arial Unicode MS" w:cs="Arial"/>
                <w:sz w:val="20"/>
                <w:szCs w:val="20"/>
                <w:u w:val="single"/>
              </w:rPr>
            </w:pPr>
            <w:r>
              <w:rPr>
                <w:rFonts w:eastAsia="Arial Unicode MS" w:cs="Arial" w:ascii="Arial" w:hAnsi="Arial"/>
                <w:sz w:val="20"/>
                <w:szCs w:val="20"/>
                <w:u w:val="single"/>
              </w:rPr>
            </w:r>
          </w:p>
        </w:tc>
      </w:tr>
      <w:tr>
        <w:trPr>
          <w:trHeight w:val="315" w:hRule="atLeast"/>
        </w:trPr>
        <w:tc>
          <w:tcPr>
            <w:tcW w:w="960" w:type="dxa"/>
            <w:tcBorders/>
            <w:vAlign w:val="bottom"/>
          </w:tcPr>
          <w:p>
            <w:pPr>
              <w:pStyle w:val="Normal"/>
              <w:jc w:val="end"/>
              <w:rPr>
                <w:rFonts w:eastAsia="Arial Unicode MS"/>
              </w:rPr>
            </w:pPr>
            <w:r>
              <w:rPr/>
              <w:t>Sep-02</w:t>
            </w:r>
          </w:p>
        </w:tc>
        <w:tc>
          <w:tcPr>
            <w:tcW w:w="960" w:type="dxa"/>
            <w:tcBorders/>
            <w:vAlign w:val="bottom"/>
          </w:tcPr>
          <w:p>
            <w:pPr>
              <w:pStyle w:val="Normal"/>
              <w:snapToGrid w:val="false"/>
              <w:jc w:val="end"/>
              <w:rPr>
                <w:rFonts w:eastAsia="Arial Unicode MS"/>
              </w:rPr>
            </w:pPr>
            <w:r>
              <w:rPr>
                <w:rFonts w:eastAsia="Arial Unicode MS"/>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6" w:type="dxa"/>
            <w:tcBorders/>
            <w:vAlign w:val="bottom"/>
          </w:tcPr>
          <w:p>
            <w:pPr>
              <w:pStyle w:val="Normal"/>
              <w:jc w:val="end"/>
              <w:rPr>
                <w:rFonts w:ascii="Arial" w:hAnsi="Arial" w:eastAsia="Arial Unicode MS" w:cs="Arial"/>
                <w:sz w:val="20"/>
                <w:szCs w:val="20"/>
              </w:rPr>
            </w:pPr>
            <w:r>
              <w:rPr>
                <w:rFonts w:eastAsia="Arial Unicode MS" w:cs="Arial" w:ascii="Arial" w:hAnsi="Arial"/>
                <w:sz w:val="20"/>
                <w:szCs w:val="20"/>
              </w:rPr>
              <w:t>3.15</w:t>
            </w:r>
          </w:p>
        </w:tc>
        <w:tc>
          <w:tcPr>
            <w:tcW w:w="960" w:type="dxa"/>
            <w:tcBorders/>
            <w:vAlign w:val="bottom"/>
          </w:tcPr>
          <w:p>
            <w:pPr>
              <w:pStyle w:val="Normal"/>
              <w:jc w:val="end"/>
              <w:rPr>
                <w:rFonts w:eastAsia="Arial Unicode MS"/>
              </w:rPr>
            </w:pPr>
            <w:r>
              <w:rPr>
                <w:rFonts w:eastAsia="Arial Unicode MS"/>
              </w:rPr>
              <w:t>.04</w:t>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0.962</w:t>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15" w:hRule="atLeast"/>
        </w:trPr>
        <w:tc>
          <w:tcPr>
            <w:tcW w:w="960" w:type="dxa"/>
            <w:tcBorders/>
            <w:vAlign w:val="bottom"/>
          </w:tcPr>
          <w:p>
            <w:pPr>
              <w:pStyle w:val="Normal"/>
              <w:jc w:val="end"/>
              <w:rPr>
                <w:rFonts w:eastAsia="Arial Unicode MS"/>
              </w:rPr>
            </w:pPr>
            <w:r>
              <w:rPr/>
              <w:t>Oct-02</w:t>
            </w:r>
          </w:p>
        </w:tc>
        <w:tc>
          <w:tcPr>
            <w:tcW w:w="960" w:type="dxa"/>
            <w:tcBorders/>
            <w:vAlign w:val="bottom"/>
          </w:tcPr>
          <w:p>
            <w:pPr>
              <w:pStyle w:val="Normal"/>
              <w:jc w:val="end"/>
              <w:rPr>
                <w:rFonts w:eastAsia="Arial Unicode MS"/>
              </w:rPr>
            </w:pPr>
            <w:r>
              <w:rPr/>
              <w:t>2.80</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-0.15</w:t>
            </w:r>
          </w:p>
        </w:tc>
        <w:tc>
          <w:tcPr>
            <w:tcW w:w="960" w:type="dxa"/>
            <w:tcBorders/>
            <w:vAlign w:val="bottom"/>
          </w:tcPr>
          <w:p>
            <w:pPr>
              <w:pStyle w:val="Normal"/>
              <w:jc w:val="end"/>
              <w:rPr>
                <w:rFonts w:eastAsia="Arial Unicode MS"/>
              </w:rPr>
            </w:pPr>
            <w:r>
              <w:rPr/>
              <w:t>0</w:t>
            </w:r>
          </w:p>
        </w:tc>
        <w:tc>
          <w:tcPr>
            <w:tcW w:w="966"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0.957</w:t>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15" w:hRule="atLeast"/>
        </w:trPr>
        <w:tc>
          <w:tcPr>
            <w:tcW w:w="960" w:type="dxa"/>
            <w:tcBorders/>
            <w:vAlign w:val="bottom"/>
          </w:tcPr>
          <w:p>
            <w:pPr>
              <w:pStyle w:val="Normal"/>
              <w:jc w:val="end"/>
              <w:rPr>
                <w:rFonts w:eastAsia="Arial Unicode MS"/>
              </w:rPr>
            </w:pPr>
            <w:r>
              <w:rPr/>
              <w:t>Nov-02</w:t>
            </w:r>
          </w:p>
        </w:tc>
        <w:tc>
          <w:tcPr>
            <w:tcW w:w="960" w:type="dxa"/>
            <w:tcBorders/>
            <w:vAlign w:val="bottom"/>
          </w:tcPr>
          <w:p>
            <w:pPr>
              <w:pStyle w:val="Normal"/>
              <w:jc w:val="end"/>
              <w:rPr>
                <w:rFonts w:eastAsia="Arial Unicode MS"/>
              </w:rPr>
            </w:pPr>
            <w:r>
              <w:rPr/>
              <w:t>2.85</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-0.15</w:t>
            </w:r>
          </w:p>
        </w:tc>
        <w:tc>
          <w:tcPr>
            <w:tcW w:w="960" w:type="dxa"/>
            <w:tcBorders/>
            <w:vAlign w:val="bottom"/>
          </w:tcPr>
          <w:p>
            <w:pPr>
              <w:pStyle w:val="Normal"/>
              <w:jc w:val="end"/>
              <w:rPr>
                <w:rFonts w:eastAsia="Arial Unicode MS"/>
              </w:rPr>
            </w:pPr>
            <w:r>
              <w:rPr/>
              <w:t>0</w:t>
            </w:r>
          </w:p>
        </w:tc>
        <w:tc>
          <w:tcPr>
            <w:tcW w:w="966"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0.952</w:t>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15" w:hRule="atLeast"/>
        </w:trPr>
        <w:tc>
          <w:tcPr>
            <w:tcW w:w="960" w:type="dxa"/>
            <w:tcBorders/>
            <w:vAlign w:val="bottom"/>
          </w:tcPr>
          <w:p>
            <w:pPr>
              <w:pStyle w:val="Normal"/>
              <w:jc w:val="end"/>
              <w:rPr>
                <w:rFonts w:eastAsia="Arial Unicode MS"/>
              </w:rPr>
            </w:pPr>
            <w:r>
              <w:rPr/>
              <w:t>Dec-02</w:t>
            </w:r>
          </w:p>
        </w:tc>
        <w:tc>
          <w:tcPr>
            <w:tcW w:w="960" w:type="dxa"/>
            <w:tcBorders/>
            <w:vAlign w:val="bottom"/>
          </w:tcPr>
          <w:p>
            <w:pPr>
              <w:pStyle w:val="Normal"/>
              <w:jc w:val="end"/>
              <w:rPr>
                <w:rFonts w:eastAsia="Arial Unicode MS"/>
              </w:rPr>
            </w:pPr>
            <w:r>
              <w:rPr/>
              <w:t>2.9</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-0.12</w:t>
            </w:r>
          </w:p>
        </w:tc>
        <w:tc>
          <w:tcPr>
            <w:tcW w:w="960" w:type="dxa"/>
            <w:tcBorders/>
            <w:vAlign w:val="bottom"/>
          </w:tcPr>
          <w:p>
            <w:pPr>
              <w:pStyle w:val="Normal"/>
              <w:jc w:val="end"/>
              <w:rPr>
                <w:rFonts w:eastAsia="Arial Unicode MS"/>
              </w:rPr>
            </w:pPr>
            <w:r>
              <w:rPr/>
              <w:t>0</w:t>
            </w:r>
          </w:p>
        </w:tc>
        <w:tc>
          <w:tcPr>
            <w:tcW w:w="966"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0.948</w:t>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15" w:hRule="atLeast"/>
        </w:trPr>
        <w:tc>
          <w:tcPr>
            <w:tcW w:w="960" w:type="dxa"/>
            <w:tcBorders/>
            <w:vAlign w:val="bottom"/>
          </w:tcPr>
          <w:p>
            <w:pPr>
              <w:pStyle w:val="Normal"/>
              <w:jc w:val="end"/>
              <w:rPr>
                <w:rFonts w:eastAsia="Arial Unicode MS"/>
              </w:rPr>
            </w:pPr>
            <w:r>
              <w:rPr/>
              <w:t>Jan-03</w:t>
            </w:r>
          </w:p>
        </w:tc>
        <w:tc>
          <w:tcPr>
            <w:tcW w:w="960" w:type="dxa"/>
            <w:tcBorders/>
            <w:vAlign w:val="bottom"/>
          </w:tcPr>
          <w:p>
            <w:pPr>
              <w:pStyle w:val="Normal"/>
              <w:jc w:val="end"/>
              <w:rPr>
                <w:rFonts w:eastAsia="Arial Unicode MS"/>
              </w:rPr>
            </w:pPr>
            <w:r>
              <w:rPr/>
              <w:t>3.00</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-0.10</w:t>
            </w:r>
          </w:p>
        </w:tc>
        <w:tc>
          <w:tcPr>
            <w:tcW w:w="960" w:type="dxa"/>
            <w:tcBorders/>
            <w:vAlign w:val="bottom"/>
          </w:tcPr>
          <w:p>
            <w:pPr>
              <w:pStyle w:val="Normal"/>
              <w:jc w:val="end"/>
              <w:rPr>
                <w:rFonts w:eastAsia="Arial Unicode MS"/>
              </w:rPr>
            </w:pPr>
            <w:r>
              <w:rPr/>
              <w:t>0</w:t>
            </w:r>
          </w:p>
        </w:tc>
        <w:tc>
          <w:tcPr>
            <w:tcW w:w="966"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0.943</w:t>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15" w:hRule="atLeast"/>
        </w:trPr>
        <w:tc>
          <w:tcPr>
            <w:tcW w:w="960" w:type="dxa"/>
            <w:tcBorders/>
            <w:vAlign w:val="bottom"/>
          </w:tcPr>
          <w:p>
            <w:pPr>
              <w:pStyle w:val="Normal"/>
              <w:jc w:val="end"/>
              <w:rPr>
                <w:rFonts w:eastAsia="Arial Unicode MS"/>
              </w:rPr>
            </w:pPr>
            <w:r>
              <w:rPr/>
              <w:t>Feb-03</w:t>
            </w:r>
          </w:p>
        </w:tc>
        <w:tc>
          <w:tcPr>
            <w:tcW w:w="960" w:type="dxa"/>
            <w:tcBorders/>
            <w:vAlign w:val="bottom"/>
          </w:tcPr>
          <w:p>
            <w:pPr>
              <w:pStyle w:val="Normal"/>
              <w:jc w:val="end"/>
              <w:rPr>
                <w:rFonts w:eastAsia="Arial Unicode MS"/>
              </w:rPr>
            </w:pPr>
            <w:r>
              <w:rPr/>
              <w:t>2.85</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-0.10</w:t>
            </w:r>
          </w:p>
        </w:tc>
        <w:tc>
          <w:tcPr>
            <w:tcW w:w="960" w:type="dxa"/>
            <w:tcBorders/>
            <w:vAlign w:val="bottom"/>
          </w:tcPr>
          <w:p>
            <w:pPr>
              <w:pStyle w:val="Normal"/>
              <w:jc w:val="end"/>
              <w:rPr>
                <w:rFonts w:eastAsia="Arial Unicode MS"/>
              </w:rPr>
            </w:pPr>
            <w:r>
              <w:rPr/>
              <w:t>0</w:t>
            </w:r>
          </w:p>
        </w:tc>
        <w:tc>
          <w:tcPr>
            <w:tcW w:w="966"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0.938</w:t>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15" w:hRule="atLeast"/>
        </w:trPr>
        <w:tc>
          <w:tcPr>
            <w:tcW w:w="960" w:type="dxa"/>
            <w:tcBorders/>
            <w:vAlign w:val="bottom"/>
          </w:tcPr>
          <w:p>
            <w:pPr>
              <w:pStyle w:val="Normal"/>
              <w:jc w:val="end"/>
              <w:rPr>
                <w:rFonts w:eastAsia="Arial Unicode MS"/>
              </w:rPr>
            </w:pPr>
            <w:r>
              <w:rPr/>
              <w:t>Mar-03</w:t>
            </w:r>
          </w:p>
        </w:tc>
        <w:tc>
          <w:tcPr>
            <w:tcW w:w="960" w:type="dxa"/>
            <w:tcBorders/>
            <w:vAlign w:val="bottom"/>
          </w:tcPr>
          <w:p>
            <w:pPr>
              <w:pStyle w:val="Normal"/>
              <w:jc w:val="end"/>
              <w:rPr>
                <w:rFonts w:eastAsia="Arial Unicode MS"/>
              </w:rPr>
            </w:pPr>
            <w:r>
              <w:rPr/>
              <w:t>2.65</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-0.14</w:t>
            </w:r>
          </w:p>
        </w:tc>
        <w:tc>
          <w:tcPr>
            <w:tcW w:w="960" w:type="dxa"/>
            <w:tcBorders/>
            <w:vAlign w:val="bottom"/>
          </w:tcPr>
          <w:p>
            <w:pPr>
              <w:pStyle w:val="Normal"/>
              <w:jc w:val="end"/>
              <w:rPr>
                <w:rFonts w:eastAsia="Arial Unicode MS"/>
              </w:rPr>
            </w:pPr>
            <w:r>
              <w:rPr/>
              <w:t>0</w:t>
            </w:r>
          </w:p>
        </w:tc>
        <w:tc>
          <w:tcPr>
            <w:tcW w:w="966"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0.934</w:t>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15" w:hRule="atLeast"/>
        </w:trPr>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eastAsia="Arial Unicode MS"/>
              </w:rPr>
            </w:pPr>
            <w:r>
              <w:rPr>
                <w:rFonts w:eastAsia="Arial Unicode MS"/>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6"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15" w:hRule="atLeast"/>
        </w:trPr>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eastAsia="Arial Unicode MS"/>
              </w:rPr>
            </w:pPr>
            <w:r>
              <w:rPr>
                <w:rFonts w:eastAsia="Arial Unicode MS"/>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6"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15" w:hRule="atLeast"/>
        </w:trPr>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eastAsia="Arial Unicode MS"/>
              </w:rPr>
            </w:pPr>
            <w:r>
              <w:rPr>
                <w:rFonts w:eastAsia="Arial Unicode MS"/>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6"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15" w:hRule="atLeast"/>
        </w:trPr>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eastAsia="Arial Unicode MS"/>
              </w:rPr>
            </w:pPr>
            <w:r>
              <w:rPr>
                <w:rFonts w:eastAsia="Arial Unicode MS"/>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6"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15" w:hRule="atLeast"/>
        </w:trPr>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eastAsia="Arial Unicode MS"/>
              </w:rPr>
            </w:pPr>
            <w:r>
              <w:rPr>
                <w:rFonts w:eastAsia="Arial Unicode MS"/>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6"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15" w:hRule="atLeast"/>
        </w:trPr>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eastAsia="Arial Unicode MS"/>
              </w:rPr>
            </w:pPr>
            <w:r>
              <w:rPr>
                <w:rFonts w:eastAsia="Arial Unicode MS"/>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6"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15" w:hRule="atLeast"/>
        </w:trPr>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eastAsia="Arial Unicode MS"/>
              </w:rPr>
            </w:pPr>
            <w:r>
              <w:rPr>
                <w:rFonts w:eastAsia="Arial Unicode MS"/>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6"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bl>
    <w:p>
      <w:pPr>
        <w:pStyle w:val="Normal"/>
        <w:rPr/>
      </w:pPr>
      <w:r>
        <w:rPr/>
      </w:r>
    </w:p>
    <w:p>
      <w:pPr>
        <w:pStyle w:val="Normal"/>
        <w:rPr/>
      </w:pPr>
      <w:r>
        <w:rPr/>
        <w:t>Review positions and p/l report then click the finished button once all adjustments have been made.</w:t>
      </w:r>
    </w:p>
    <w:p>
      <w:pPr>
        <w:pStyle w:val="Normal"/>
        <w:rPr>
          <w:u w:val="single"/>
        </w:rPr>
      </w:pPr>
      <w:r>
        <w:rPr>
          <w:u w:val="single"/>
        </w:rPr>
      </w:r>
    </w:p>
    <w:p>
      <w:pPr>
        <w:pStyle w:val="Normal"/>
        <w:rPr>
          <w:u w:val="single"/>
        </w:rPr>
      </w:pPr>
      <w:r>
        <w:rPr>
          <w:u w:val="single"/>
        </w:rPr>
        <w:t>New Day</w:t>
      </w:r>
    </w:p>
    <w:p>
      <w:pPr>
        <w:pStyle w:val="Normal"/>
        <w:rPr>
          <w:u w:val="single"/>
        </w:rPr>
      </w:pPr>
      <w:r>
        <w:rPr>
          <w:u w:val="single"/>
        </w:rPr>
      </w:r>
    </w:p>
    <w:p>
      <w:pPr>
        <w:pStyle w:val="Normal"/>
        <w:rPr/>
      </w:pPr>
      <w:r>
        <w:rPr/>
        <w:t>This market is long, long, long.  As the 2002 ends, the winter is officially declared a bust.  November and December have been two of the warmest winters on record.  It is December 31, 2002 and it is time to review the curve once again to optimize your storage investment. Review the current market prices to determine if adjustments to your plan is necessary.</w:t>
      </w:r>
    </w:p>
    <w:p>
      <w:pPr>
        <w:pStyle w:val="Normal"/>
        <w:rPr>
          <w:u w:val="single"/>
        </w:rPr>
      </w:pPr>
      <w:r>
        <w:rPr>
          <w:u w:val="single"/>
        </w:rPr>
      </w:r>
    </w:p>
    <w:p>
      <w:pPr>
        <w:pStyle w:val="Normal"/>
        <w:rPr>
          <w:u w:val="single"/>
        </w:rPr>
      </w:pPr>
      <w:r>
        <w:rPr>
          <w:u w:val="single"/>
        </w:rPr>
      </w:r>
    </w:p>
    <w:p>
      <w:pPr>
        <w:pStyle w:val="Normal"/>
        <w:rPr/>
      </w:pPr>
      <w:r>
        <w:rPr/>
        <w:t>The market prices on December 31, 2002 (EOL) are:</w:t>
      </w:r>
    </w:p>
    <w:tbl>
      <w:tblPr>
        <w:tblW w:w="7426" w:type="dxa"/>
        <w:jc w:val="start"/>
        <w:tblInd w:w="0" w:type="dxa"/>
        <w:tblLayout w:type="fixed"/>
        <w:tblCellMar>
          <w:top w:w="13" w:type="dxa"/>
          <w:start w:w="13" w:type="dxa"/>
          <w:bottom w:w="0" w:type="dxa"/>
          <w:end w:w="13" w:type="dxa"/>
        </w:tblCellMar>
      </w:tblPr>
      <w:tblGrid>
        <w:gridCol w:w="960"/>
        <w:gridCol w:w="960"/>
        <w:gridCol w:w="960"/>
        <w:gridCol w:w="960"/>
        <w:gridCol w:w="966"/>
        <w:gridCol w:w="960"/>
        <w:gridCol w:w="280"/>
        <w:gridCol w:w="960"/>
        <w:gridCol w:w="420"/>
      </w:tblGrid>
      <w:tr>
        <w:trPr>
          <w:trHeight w:val="315" w:hRule="atLeast"/>
        </w:trPr>
        <w:tc>
          <w:tcPr>
            <w:tcW w:w="96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jc w:val="center"/>
              <w:rPr>
                <w:rFonts w:eastAsia="Arial Unicode MS"/>
              </w:rPr>
            </w:pPr>
            <w:r>
              <w:rPr/>
              <w:t>Nymex</w:t>
            </w:r>
          </w:p>
        </w:tc>
        <w:tc>
          <w:tcPr>
            <w:tcW w:w="960" w:type="dxa"/>
            <w:tcBorders/>
            <w:vAlign w:val="bottom"/>
          </w:tcPr>
          <w:p>
            <w:pPr>
              <w:pStyle w:val="Normal"/>
              <w:jc w:val="center"/>
              <w:rPr>
                <w:rFonts w:eastAsia="Arial Unicode MS"/>
              </w:rPr>
            </w:pPr>
            <w:r>
              <w:rPr/>
              <w:t>ANR OK</w:t>
            </w:r>
          </w:p>
        </w:tc>
        <w:tc>
          <w:tcPr>
            <w:tcW w:w="960" w:type="dxa"/>
            <w:tcBorders/>
            <w:vAlign w:val="bottom"/>
          </w:tcPr>
          <w:p>
            <w:pPr>
              <w:pStyle w:val="Normal"/>
              <w:jc w:val="center"/>
              <w:rPr>
                <w:rFonts w:eastAsia="Arial Unicode MS"/>
              </w:rPr>
            </w:pPr>
            <w:r>
              <w:rPr/>
              <w:t>ANR OK</w:t>
            </w:r>
          </w:p>
        </w:tc>
        <w:tc>
          <w:tcPr>
            <w:tcW w:w="966" w:type="dxa"/>
            <w:tcBorders/>
            <w:vAlign w:val="bottom"/>
          </w:tcPr>
          <w:p>
            <w:pPr>
              <w:pStyle w:val="Normal"/>
              <w:jc w:val="center"/>
              <w:rPr>
                <w:rFonts w:eastAsia="Arial Unicode MS"/>
              </w:rPr>
            </w:pPr>
            <w:r>
              <w:rPr>
                <w:rFonts w:eastAsia="Arial Unicode MS"/>
              </w:rPr>
              <w:t>ANR OK</w:t>
            </w:r>
          </w:p>
        </w:tc>
        <w:tc>
          <w:tcPr>
            <w:tcW w:w="960" w:type="dxa"/>
            <w:tcBorders/>
            <w:vAlign w:val="bottom"/>
          </w:tcPr>
          <w:p>
            <w:pPr>
              <w:pStyle w:val="Normal"/>
              <w:jc w:val="center"/>
              <w:rPr>
                <w:rFonts w:eastAsia="Arial Unicode MS"/>
              </w:rPr>
            </w:pPr>
            <w:r>
              <w:rPr>
                <w:rFonts w:eastAsia="Arial Unicode MS"/>
              </w:rPr>
              <w:t>ANR OK</w:t>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rPr>
                <w:rFonts w:ascii="Arial" w:hAnsi="Arial" w:eastAsia="Arial Unicode MS" w:cs="Arial"/>
                <w:sz w:val="20"/>
                <w:szCs w:val="20"/>
              </w:rPr>
            </w:pPr>
            <w:r>
              <w:rPr>
                <w:rFonts w:cs="Arial" w:ascii="Arial" w:hAnsi="Arial"/>
                <w:sz w:val="20"/>
                <w:szCs w:val="20"/>
              </w:rPr>
              <w:t>Discount</w:t>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15" w:hRule="atLeast"/>
        </w:trPr>
        <w:tc>
          <w:tcPr>
            <w:tcW w:w="960" w:type="dxa"/>
            <w:tcBorders/>
            <w:vAlign w:val="bottom"/>
          </w:tcPr>
          <w:p>
            <w:pPr>
              <w:pStyle w:val="Normal"/>
              <w:jc w:val="end"/>
              <w:rPr>
                <w:rFonts w:ascii="Arial" w:hAnsi="Arial" w:cs="Arial"/>
                <w:sz w:val="20"/>
                <w:szCs w:val="20"/>
              </w:rPr>
            </w:pPr>
            <w:r>
              <w:rPr>
                <w:rFonts w:cs="Arial" w:ascii="Arial" w:hAnsi="Arial"/>
                <w:sz w:val="20"/>
                <w:szCs w:val="20"/>
              </w:rPr>
              <w:t>3/4/02</w:t>
            </w:r>
          </w:p>
          <w:p>
            <w:pPr>
              <w:pStyle w:val="Normal"/>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jc w:val="center"/>
              <w:rPr>
                <w:rFonts w:eastAsia="Arial Unicode MS"/>
                <w:u w:val="single"/>
              </w:rPr>
            </w:pPr>
            <w:r>
              <w:rPr>
                <w:u w:val="single"/>
              </w:rPr>
              <w:t>Swap</w:t>
            </w:r>
          </w:p>
        </w:tc>
        <w:tc>
          <w:tcPr>
            <w:tcW w:w="960" w:type="dxa"/>
            <w:tcBorders/>
            <w:vAlign w:val="bottom"/>
          </w:tcPr>
          <w:p>
            <w:pPr>
              <w:pStyle w:val="Normal"/>
              <w:jc w:val="center"/>
              <w:rPr>
                <w:rFonts w:eastAsia="Arial Unicode MS"/>
                <w:u w:val="single"/>
              </w:rPr>
            </w:pPr>
            <w:r>
              <w:rPr>
                <w:u w:val="single"/>
              </w:rPr>
              <w:t>Basis</w:t>
            </w:r>
          </w:p>
        </w:tc>
        <w:tc>
          <w:tcPr>
            <w:tcW w:w="960" w:type="dxa"/>
            <w:tcBorders/>
            <w:vAlign w:val="bottom"/>
          </w:tcPr>
          <w:p>
            <w:pPr>
              <w:pStyle w:val="Normal"/>
              <w:jc w:val="center"/>
              <w:rPr>
                <w:rFonts w:eastAsia="Arial Unicode MS"/>
                <w:u w:val="single"/>
              </w:rPr>
            </w:pPr>
            <w:r>
              <w:rPr>
                <w:u w:val="single"/>
              </w:rPr>
              <w:t>Index</w:t>
            </w:r>
          </w:p>
        </w:tc>
        <w:tc>
          <w:tcPr>
            <w:tcW w:w="966" w:type="dxa"/>
            <w:tcBorders/>
            <w:vAlign w:val="bottom"/>
          </w:tcPr>
          <w:p>
            <w:pPr>
              <w:pStyle w:val="Normal"/>
              <w:jc w:val="center"/>
              <w:rPr>
                <w:rFonts w:eastAsia="Arial Unicode MS"/>
                <w:u w:val="single"/>
              </w:rPr>
            </w:pPr>
            <w:r>
              <w:rPr>
                <w:rFonts w:eastAsia="Arial Unicode MS"/>
                <w:u w:val="single"/>
              </w:rPr>
              <w:t>GD Swap</w:t>
            </w:r>
          </w:p>
        </w:tc>
        <w:tc>
          <w:tcPr>
            <w:tcW w:w="960" w:type="dxa"/>
            <w:tcBorders/>
            <w:vAlign w:val="bottom"/>
          </w:tcPr>
          <w:p>
            <w:pPr>
              <w:pStyle w:val="Normal"/>
              <w:jc w:val="center"/>
              <w:rPr>
                <w:rFonts w:eastAsia="Arial Unicode MS"/>
                <w:u w:val="single"/>
              </w:rPr>
            </w:pPr>
            <w:r>
              <w:rPr>
                <w:rFonts w:eastAsia="Arial Unicode MS"/>
                <w:u w:val="single"/>
              </w:rPr>
              <w:t>GD Phys</w:t>
            </w:r>
          </w:p>
        </w:tc>
        <w:tc>
          <w:tcPr>
            <w:tcW w:w="280" w:type="dxa"/>
            <w:tcBorders/>
            <w:vAlign w:val="bottom"/>
          </w:tcPr>
          <w:p>
            <w:pPr>
              <w:pStyle w:val="Normal"/>
              <w:snapToGrid w:val="false"/>
              <w:rPr>
                <w:rFonts w:ascii="Arial" w:hAnsi="Arial" w:eastAsia="Arial Unicode MS" w:cs="Arial"/>
                <w:sz w:val="20"/>
                <w:szCs w:val="20"/>
                <w:u w:val="single"/>
              </w:rPr>
            </w:pPr>
            <w:r>
              <w:rPr>
                <w:rFonts w:eastAsia="Arial Unicode MS" w:cs="Arial" w:ascii="Arial" w:hAnsi="Arial"/>
                <w:sz w:val="20"/>
                <w:szCs w:val="20"/>
                <w:u w:val="single"/>
              </w:rPr>
            </w:r>
          </w:p>
        </w:tc>
        <w:tc>
          <w:tcPr>
            <w:tcW w:w="960" w:type="dxa"/>
            <w:tcBorders/>
            <w:vAlign w:val="bottom"/>
          </w:tcPr>
          <w:p>
            <w:pPr>
              <w:pStyle w:val="Normal"/>
              <w:rPr>
                <w:rFonts w:ascii="Arial" w:hAnsi="Arial" w:eastAsia="Arial Unicode MS" w:cs="Arial"/>
                <w:sz w:val="20"/>
                <w:szCs w:val="20"/>
                <w:u w:val="single"/>
              </w:rPr>
            </w:pPr>
            <w:r>
              <w:rPr>
                <w:rFonts w:cs="Arial" w:ascii="Arial" w:hAnsi="Arial"/>
                <w:sz w:val="20"/>
                <w:szCs w:val="20"/>
                <w:u w:val="single"/>
              </w:rPr>
              <w:t>Factor</w:t>
            </w:r>
          </w:p>
        </w:tc>
        <w:tc>
          <w:tcPr>
            <w:tcW w:w="420" w:type="dxa"/>
            <w:tcBorders/>
            <w:vAlign w:val="bottom"/>
          </w:tcPr>
          <w:p>
            <w:pPr>
              <w:pStyle w:val="Normal"/>
              <w:snapToGrid w:val="false"/>
              <w:rPr>
                <w:rFonts w:ascii="Arial" w:hAnsi="Arial" w:eastAsia="Arial Unicode MS" w:cs="Arial"/>
                <w:sz w:val="20"/>
                <w:szCs w:val="20"/>
                <w:u w:val="single"/>
              </w:rPr>
            </w:pPr>
            <w:r>
              <w:rPr>
                <w:rFonts w:eastAsia="Arial Unicode MS" w:cs="Arial" w:ascii="Arial" w:hAnsi="Arial"/>
                <w:sz w:val="20"/>
                <w:szCs w:val="20"/>
                <w:u w:val="single"/>
              </w:rPr>
            </w:r>
          </w:p>
        </w:tc>
      </w:tr>
      <w:tr>
        <w:trPr>
          <w:trHeight w:val="315" w:hRule="atLeast"/>
        </w:trPr>
        <w:tc>
          <w:tcPr>
            <w:tcW w:w="960" w:type="dxa"/>
            <w:tcBorders/>
            <w:vAlign w:val="bottom"/>
          </w:tcPr>
          <w:p>
            <w:pPr>
              <w:pStyle w:val="Normal"/>
              <w:jc w:val="end"/>
              <w:rPr>
                <w:rFonts w:eastAsia="Arial Unicode MS"/>
              </w:rPr>
            </w:pPr>
            <w:r>
              <w:rPr/>
              <w:t>Jan-03</w:t>
            </w:r>
          </w:p>
        </w:tc>
        <w:tc>
          <w:tcPr>
            <w:tcW w:w="960" w:type="dxa"/>
            <w:tcBorders/>
            <w:vAlign w:val="bottom"/>
          </w:tcPr>
          <w:p>
            <w:pPr>
              <w:pStyle w:val="Normal"/>
              <w:snapToGrid w:val="false"/>
              <w:jc w:val="end"/>
              <w:rPr>
                <w:rFonts w:eastAsia="Arial Unicode MS"/>
              </w:rPr>
            </w:pPr>
            <w:r>
              <w:rPr>
                <w:rFonts w:eastAsia="Arial Unicode MS"/>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6" w:type="dxa"/>
            <w:tcBorders/>
            <w:vAlign w:val="bottom"/>
          </w:tcPr>
          <w:p>
            <w:pPr>
              <w:pStyle w:val="Normal"/>
              <w:jc w:val="end"/>
              <w:rPr>
                <w:rFonts w:ascii="Arial" w:hAnsi="Arial" w:eastAsia="Arial Unicode MS" w:cs="Arial"/>
                <w:sz w:val="20"/>
                <w:szCs w:val="20"/>
              </w:rPr>
            </w:pPr>
            <w:r>
              <w:rPr>
                <w:rFonts w:eastAsia="Arial Unicode MS" w:cs="Arial" w:ascii="Arial" w:hAnsi="Arial"/>
                <w:sz w:val="20"/>
                <w:szCs w:val="20"/>
              </w:rPr>
              <w:t>1.5</w:t>
            </w:r>
          </w:p>
        </w:tc>
        <w:tc>
          <w:tcPr>
            <w:tcW w:w="960" w:type="dxa"/>
            <w:tcBorders/>
            <w:vAlign w:val="bottom"/>
          </w:tcPr>
          <w:p>
            <w:pPr>
              <w:pStyle w:val="Normal"/>
              <w:jc w:val="end"/>
              <w:rPr>
                <w:rFonts w:eastAsia="Arial Unicode MS"/>
              </w:rPr>
            </w:pPr>
            <w:r>
              <w:rPr>
                <w:rFonts w:eastAsia="Arial Unicode MS"/>
              </w:rPr>
              <w:t>0.02</w:t>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0.943</w:t>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15" w:hRule="atLeast"/>
        </w:trPr>
        <w:tc>
          <w:tcPr>
            <w:tcW w:w="960" w:type="dxa"/>
            <w:tcBorders/>
            <w:vAlign w:val="bottom"/>
          </w:tcPr>
          <w:p>
            <w:pPr>
              <w:pStyle w:val="Normal"/>
              <w:jc w:val="end"/>
              <w:rPr>
                <w:rFonts w:eastAsia="Arial Unicode MS"/>
              </w:rPr>
            </w:pPr>
            <w:r>
              <w:rPr/>
              <w:t>Feb-03</w:t>
            </w:r>
          </w:p>
        </w:tc>
        <w:tc>
          <w:tcPr>
            <w:tcW w:w="960" w:type="dxa"/>
            <w:tcBorders/>
            <w:vAlign w:val="bottom"/>
          </w:tcPr>
          <w:p>
            <w:pPr>
              <w:pStyle w:val="Normal"/>
              <w:jc w:val="end"/>
              <w:rPr>
                <w:rFonts w:eastAsia="Arial Unicode MS"/>
              </w:rPr>
            </w:pPr>
            <w:r>
              <w:rPr/>
              <w:t>1.75</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-.05</w:t>
            </w:r>
          </w:p>
        </w:tc>
        <w:tc>
          <w:tcPr>
            <w:tcW w:w="960" w:type="dxa"/>
            <w:tcBorders/>
            <w:vAlign w:val="bottom"/>
          </w:tcPr>
          <w:p>
            <w:pPr>
              <w:pStyle w:val="Normal"/>
              <w:jc w:val="end"/>
              <w:rPr>
                <w:rFonts w:eastAsia="Arial Unicode MS"/>
              </w:rPr>
            </w:pPr>
            <w:r>
              <w:rPr/>
              <w:t>0</w:t>
            </w:r>
          </w:p>
        </w:tc>
        <w:tc>
          <w:tcPr>
            <w:tcW w:w="966"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0.938</w:t>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15" w:hRule="atLeast"/>
        </w:trPr>
        <w:tc>
          <w:tcPr>
            <w:tcW w:w="960" w:type="dxa"/>
            <w:tcBorders/>
            <w:vAlign w:val="bottom"/>
          </w:tcPr>
          <w:p>
            <w:pPr>
              <w:pStyle w:val="Normal"/>
              <w:jc w:val="end"/>
              <w:rPr>
                <w:rFonts w:eastAsia="Arial Unicode MS"/>
              </w:rPr>
            </w:pPr>
            <w:r>
              <w:rPr/>
              <w:t>Mar-03</w:t>
            </w:r>
          </w:p>
        </w:tc>
        <w:tc>
          <w:tcPr>
            <w:tcW w:w="960" w:type="dxa"/>
            <w:tcBorders/>
            <w:vAlign w:val="bottom"/>
          </w:tcPr>
          <w:p>
            <w:pPr>
              <w:pStyle w:val="Normal"/>
              <w:jc w:val="end"/>
              <w:rPr>
                <w:rFonts w:eastAsia="Arial Unicode MS"/>
              </w:rPr>
            </w:pPr>
            <w:r>
              <w:rPr/>
              <w:t>1.65</w:t>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-.08</w:t>
            </w:r>
          </w:p>
        </w:tc>
        <w:tc>
          <w:tcPr>
            <w:tcW w:w="960" w:type="dxa"/>
            <w:tcBorders/>
            <w:vAlign w:val="bottom"/>
          </w:tcPr>
          <w:p>
            <w:pPr>
              <w:pStyle w:val="Normal"/>
              <w:jc w:val="end"/>
              <w:rPr>
                <w:rFonts w:eastAsia="Arial Unicode MS"/>
              </w:rPr>
            </w:pPr>
            <w:r>
              <w:rPr/>
              <w:t>0</w:t>
            </w:r>
          </w:p>
        </w:tc>
        <w:tc>
          <w:tcPr>
            <w:tcW w:w="966"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jc w:val="end"/>
              <w:rPr>
                <w:rFonts w:ascii="Arial" w:hAnsi="Arial" w:eastAsia="Arial Unicode MS" w:cs="Arial"/>
                <w:sz w:val="20"/>
                <w:szCs w:val="20"/>
              </w:rPr>
            </w:pPr>
            <w:r>
              <w:rPr>
                <w:rFonts w:cs="Arial" w:ascii="Arial" w:hAnsi="Arial"/>
                <w:sz w:val="20"/>
                <w:szCs w:val="20"/>
              </w:rPr>
              <w:t>0.934</w:t>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15" w:hRule="atLeast"/>
        </w:trPr>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eastAsia="Arial Unicode MS"/>
              </w:rPr>
            </w:pPr>
            <w:r>
              <w:rPr>
                <w:rFonts w:eastAsia="Arial Unicode MS"/>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6"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15" w:hRule="atLeast"/>
        </w:trPr>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eastAsia="Arial Unicode MS"/>
              </w:rPr>
            </w:pPr>
            <w:r>
              <w:rPr>
                <w:rFonts w:eastAsia="Arial Unicode MS"/>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6"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15" w:hRule="atLeast"/>
        </w:trPr>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eastAsia="Arial Unicode MS"/>
              </w:rPr>
            </w:pPr>
            <w:r>
              <w:rPr>
                <w:rFonts w:eastAsia="Arial Unicode MS"/>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6"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315" w:hRule="atLeast"/>
        </w:trPr>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eastAsia="Arial Unicode MS"/>
              </w:rPr>
            </w:pPr>
            <w:r>
              <w:rPr>
                <w:rFonts w:eastAsia="Arial Unicode MS"/>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6"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28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60" w:type="dxa"/>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4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bl>
    <w:p>
      <w:pPr>
        <w:pStyle w:val="Normal"/>
        <w:rPr/>
      </w:pPr>
      <w:r>
        <w:rPr/>
      </w:r>
    </w:p>
    <w:p>
      <w:pPr>
        <w:pStyle w:val="Normal"/>
        <w:rPr>
          <w:u w:val="single"/>
        </w:rPr>
      </w:pPr>
      <w:r>
        <w:rPr>
          <w:u w:val="single"/>
        </w:rPr>
        <w:t>Conclusion</w:t>
      </w:r>
    </w:p>
    <w:p>
      <w:pPr>
        <w:pStyle w:val="Normal"/>
        <w:rPr>
          <w:u w:val="single"/>
        </w:rPr>
      </w:pPr>
      <w:r>
        <w:rPr>
          <w:u w:val="single"/>
        </w:rPr>
      </w:r>
    </w:p>
    <w:p>
      <w:pPr>
        <w:pStyle w:val="Normal"/>
        <w:rPr/>
      </w:pPr>
      <w:r>
        <w:rPr/>
        <w:t xml:space="preserve">Winter’s over </w:t>
      </w:r>
    </w:p>
    <w:p>
      <w:pPr>
        <w:pStyle w:val="Normal"/>
        <w:rPr>
          <w:u w:val="single"/>
        </w:rPr>
      </w:pPr>
      <w:r>
        <w:rPr>
          <w:u w:val="single"/>
        </w:rPr>
      </w:r>
    </w:p>
    <w:p>
      <w:pPr>
        <w:pStyle w:val="Normal"/>
        <w:rPr>
          <w:u w:val="single"/>
        </w:rPr>
      </w:pPr>
      <w:r>
        <w:rPr>
          <w:u w:val="single"/>
        </w:rPr>
      </w:r>
    </w:p>
    <w:p>
      <w:pPr>
        <w:pStyle w:val="Normal"/>
        <w:rPr>
          <w:u w:val="single"/>
        </w:rPr>
      </w:pPr>
      <w:r>
        <w:rPr>
          <w:u w:val="single"/>
        </w:rPr>
      </w:r>
    </w:p>
    <w:p>
      <w:pPr>
        <w:pStyle w:val="Normal"/>
        <w:rPr>
          <w:u w:val="single"/>
        </w:rPr>
      </w:pPr>
      <w:r>
        <w:rPr>
          <w:u w:val="single"/>
        </w:rPr>
      </w:r>
    </w:p>
    <w:p>
      <w:pPr>
        <w:pStyle w:val="Normal"/>
        <w:rPr>
          <w:u w:val="single"/>
        </w:rPr>
      </w:pPr>
      <w:r>
        <w:rPr>
          <w:u w:val="single"/>
        </w:rPr>
      </w:r>
    </w:p>
    <w:p>
      <w:pPr>
        <w:pStyle w:val="Normal"/>
        <w:rPr>
          <w:u w:val="single"/>
        </w:rPr>
      </w:pPr>
      <w:r>
        <w:rPr>
          <w:u w:val="single"/>
        </w:rPr>
      </w:r>
    </w:p>
    <w:p>
      <w:pPr>
        <w:pStyle w:val="Normal"/>
        <w:rPr>
          <w:u w:val="single"/>
        </w:rPr>
      </w:pPr>
      <w:r>
        <w:rPr>
          <w:u w:val="single"/>
        </w:rPr>
      </w:r>
    </w:p>
    <w:p>
      <w:pPr>
        <w:pStyle w:val="Normal"/>
        <w:rPr>
          <w:u w:val="single"/>
        </w:rPr>
      </w:pPr>
      <w:r>
        <w:rPr>
          <w:u w:val="single"/>
        </w:rPr>
      </w:r>
    </w:p>
    <w:p>
      <w:pPr>
        <w:pStyle w:val="Normal"/>
        <w:rPr>
          <w:u w:val="single"/>
        </w:rPr>
      </w:pPr>
      <w:r>
        <w:rPr>
          <w:u w:val="single"/>
        </w:rPr>
      </w:r>
    </w:p>
    <w:p>
      <w:pPr>
        <w:pStyle w:val="Normal"/>
        <w:rPr>
          <w:u w:val="single"/>
        </w:rPr>
      </w:pPr>
      <w:r>
        <w:rPr>
          <w:u w:val="single"/>
        </w:rPr>
      </w:r>
    </w:p>
    <w:p>
      <w:pPr>
        <w:pStyle w:val="Normal"/>
        <w:rPr>
          <w:u w:val="single"/>
        </w:rPr>
      </w:pPr>
      <w:r>
        <w:rPr>
          <w:u w:val="single"/>
        </w:rPr>
      </w:r>
    </w:p>
    <w:p>
      <w:pPr>
        <w:pStyle w:val="Normal"/>
        <w:rPr>
          <w:u w:val="single"/>
        </w:rPr>
      </w:pPr>
      <w:r>
        <w:rPr>
          <w:u w:val="single"/>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080"/>
        </w:tabs>
        <w:ind w:start="1080" w:hanging="360"/>
      </w:pPr>
      <w:rPr/>
    </w:lvl>
    <w:lvl w:ilvl="1">
      <w:start w:val="1"/>
      <w:numFmt w:val="decimal"/>
      <w:lvlText w:val="%2."/>
      <w:lvlJc w:val="start"/>
      <w:pPr>
        <w:tabs>
          <w:tab w:val="num" w:pos="1800"/>
        </w:tabs>
        <w:ind w:start="1800" w:hanging="360"/>
      </w:pPr>
      <w:r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3">
    <w:lvl w:ilvl="0">
      <w:start w:val="2"/>
      <w:numFmt w:val="decimal"/>
      <w:lvlText w:val="%1."/>
      <w:lvlJc w:val="start"/>
      <w:pPr>
        <w:tabs>
          <w:tab w:val="num" w:pos="1080"/>
        </w:tabs>
        <w:ind w:start="108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paragraph" w:styleId="Heading2">
    <w:name w:val="heading 2"/>
    <w:basedOn w:val="Normal"/>
    <w:next w:val="Normal"/>
    <w:qFormat/>
    <w:pPr>
      <w:keepNext w:val="true"/>
      <w:numPr>
        <w:ilvl w:val="1"/>
        <w:numId w:val="1"/>
      </w:numPr>
      <w:outlineLvl w:val="1"/>
    </w:pPr>
    <w:rPr>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2001-11-07T18:57:00Z</dcterms:created>
  <dc:creator>Ann Chen</dc:creator>
  <dc:description/>
  <dc:language>en-CA</dc:language>
  <cp:lastModifiedBy>Ann Chen</cp:lastModifiedBy>
  <dcterms:modified xsi:type="dcterms:W3CDTF">2001-11-07T18:57:00Z</dcterms:modified>
  <cp:revision>1</cp:revision>
  <dc:subject/>
  <dc:title>Storage Problem</dc:title>
</cp:coreProperties>
</file>