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7/27/00</w:t>
      </w:r>
    </w:p>
    <w:p>
      <w:pPr>
        <w:pStyle w:val="Normal"/>
        <w:jc w:val="end"/>
        <w:rPr/>
      </w:pPr>
      <w:r>
        <w:rPr/>
        <w:t>(updated weekly)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0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5400"/>
        <w:gridCol w:w="900"/>
        <w:gridCol w:w="1620"/>
        <w:gridCol w:w="6228"/>
      </w:tblGrid>
      <w:tr>
        <w:trPr>
          <w:tblHeader w:val="true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</w:tr>
      <w:tr>
        <w:trPr>
          <w:tblHeader w:val="true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Comments sent; waiting for final draft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Mary handling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BMO Nesbitt Burns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Requested by Madhur Dayal on 7/17/00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Clearing Agreement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Executing Agreement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PrimeTrade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Darren Delage (license agreement for internet futures trading)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(Erin Rosell)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R.J. O'Brien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[DB Alex Brown settles trades with our prime broker].  Comments sent 7/21/00.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Comments sent 7/24/00.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Comments 7/21/00.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[Bear Stearns clears with our prime broker].  Waiting to hear from Sheila.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London Credit.com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Sheila.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/mnt/main-storage/datasets/enron-docs/doc/StatusReport-00c6d5fdc7df307cd98b8a64e6bcf1288da79e26edd4d918998a15181493a91a.doc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2000-07-06T18:27:00Z</dcterms:created>
  <dc:creator>kellis</dc:creator>
  <dc:description/>
  <dc:language>en-CA</dc:language>
  <cp:lastModifiedBy>kellis</cp:lastModifiedBy>
  <cp:lastPrinted>2000-07-27T15:15:00Z</cp:lastPrinted>
  <dcterms:modified xsi:type="dcterms:W3CDTF">2000-07-27T17:50:00Z</dcterms:modified>
  <cp:revision>13</cp:revision>
  <dc:subject/>
  <dc:title>7/5/00</dc:title>
</cp:coreProperties>
</file>