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Page"/>
        <w:widowControl/>
        <w:bidi w:val="0"/>
        <w:spacing w:before="1680" w:after="240"/>
        <w:jc w:val="end"/>
        <w:rPr/>
      </w:pPr>
      <w:r>
        <w:rPr/>
        <w:t>XYZ Project</w:t>
      </w:r>
    </w:p>
    <w:p>
      <w:pPr>
        <w:pStyle w:val="Discretionary"/>
        <w:rPr/>
      </w:pPr>
      <w:r>
        <w:rPr/>
        <w:t>Nondiscretionary/Discretionary</w:t>
      </w:r>
    </w:p>
    <w:p>
      <w:pPr>
        <w:pStyle w:val="Discretionary"/>
        <w:rPr/>
      </w:pPr>
      <w:r>
        <w:rPr/>
        <w:t xml:space="preserve">System(s) Affected:  </w:t>
      </w:r>
    </w:p>
    <w:p>
      <w:pPr>
        <w:pStyle w:val="TestPlan"/>
        <w:rPr/>
      </w:pPr>
      <w:r>
        <w:rPr/>
        <w:t>Statement of Work</w:t>
      </w:r>
    </w:p>
    <w:p>
      <w:pPr>
        <w:pStyle w:val="PreapredBy"/>
        <w:shd w:fill="FFFFFF" w:val="clear"/>
        <w:rPr/>
      </w:pPr>
      <w:r>
        <w:rPr/>
        <w:t xml:space="preserve">Prepared By:  </w:t>
      </w:r>
    </w:p>
    <w:p>
      <w:pPr>
        <w:pStyle w:val="PreparationDate"/>
        <w:shd w:fill="FFFFFF" w:val="clear"/>
        <w:rPr/>
      </w:pPr>
      <w:r>
        <w:rPr/>
        <w:t>Preparation Date: March 23, 2000</w:t>
      </w:r>
    </w:p>
    <w:p>
      <w:pPr>
        <w:pStyle w:val="Version"/>
        <w:shd w:fill="FFFFFF" w:val="clear"/>
        <w:rPr/>
      </w:pPr>
      <w:r>
        <w:rPr/>
      </w:r>
      <w:r>
        <w:br w:type="page"/>
      </w:r>
    </w:p>
    <w:p>
      <w:pPr>
        <w:pStyle w:val="TOCHeading"/>
        <w:shd w:fill="FFFFFF" w:val="clear"/>
        <w:rPr/>
      </w:pPr>
      <w:r>
        <w:rPr/>
        <w:t>Contents</w:t>
      </w:r>
    </w:p>
    <w:sdt>
      <w:sdtPr>
        <w:docPartObj>
          <w:docPartGallery w:val="Table of Contents"/>
          <w:docPartUnique w:val="true"/>
        </w:docPartObj>
      </w:sdtPr>
      <w:sdtContent>
        <w:p>
          <w:pPr>
            <w:pStyle w:val="TOC1"/>
            <w:rPr>
              <w:lang w:val="en-CA"/>
            </w:rPr>
          </w:pPr>
          <w:r>
            <w:fldChar w:fldCharType="begin"/>
          </w:r>
          <w:r>
            <w:rPr>
              <w:lang w:val="en-CA"/>
            </w:rPr>
            <w:instrText xml:space="preserve"> TOC \o "1-5" </w:instrText>
          </w:r>
          <w:r>
            <w:rPr>
              <w:lang w:val="en-CA"/>
            </w:rPr>
            <w:fldChar w:fldCharType="separate"/>
          </w:r>
          <w:r>
            <w:rPr>
              <w:lang w:val="en-CA"/>
            </w:rPr>
            <w:t>Current Business Environment</w:t>
            <w:tab/>
          </w:r>
          <w:hyperlink w:anchor="__RefHeading___Toc465216955">
            <w:r>
              <w:rPr>
                <w:rStyle w:val="IndexLink"/>
                <w:lang w:val="en-CA"/>
              </w:rPr>
              <w:t>3</w:t>
            </w:r>
          </w:hyperlink>
        </w:p>
        <w:p>
          <w:pPr>
            <w:pStyle w:val="TOC2"/>
            <w:rPr>
              <w:lang w:val="en-CA"/>
            </w:rPr>
          </w:pPr>
          <w:r>
            <w:rPr>
              <w:lang w:val="en-CA"/>
            </w:rPr>
            <w:t>Proposed Business Environment</w:t>
            <w:tab/>
          </w:r>
          <w:hyperlink w:anchor="__RefHeading___Toc465216956">
            <w:r>
              <w:rPr>
                <w:rStyle w:val="IndexLink"/>
                <w:lang w:val="en-CA"/>
              </w:rPr>
              <w:t>3</w:t>
            </w:r>
          </w:hyperlink>
        </w:p>
        <w:p>
          <w:pPr>
            <w:pStyle w:val="TOC2"/>
            <w:rPr>
              <w:lang w:val="en-CA"/>
            </w:rPr>
          </w:pPr>
          <w:r>
            <w:rPr>
              <w:lang w:val="en-CA"/>
            </w:rPr>
            <w:t>Business Justification</w:t>
            <w:tab/>
          </w:r>
          <w:hyperlink w:anchor="__RefHeading___Toc465216957">
            <w:r>
              <w:rPr>
                <w:rStyle w:val="IndexLink"/>
                <w:lang w:val="en-CA"/>
              </w:rPr>
              <w:t>3</w:t>
            </w:r>
          </w:hyperlink>
        </w:p>
        <w:p>
          <w:pPr>
            <w:pStyle w:val="TOC2"/>
            <w:rPr>
              <w:lang w:val="en-CA"/>
            </w:rPr>
          </w:pPr>
          <w:r>
            <w:rPr>
              <w:lang w:val="en-CA"/>
            </w:rPr>
            <w:t>Alternatives Considered</w:t>
            <w:tab/>
          </w:r>
          <w:hyperlink w:anchor="__RefHeading___Toc465216958">
            <w:r>
              <w:rPr>
                <w:rStyle w:val="IndexLink"/>
                <w:lang w:val="en-CA"/>
              </w:rPr>
              <w:t>3</w:t>
            </w:r>
          </w:hyperlink>
        </w:p>
        <w:p>
          <w:pPr>
            <w:pStyle w:val="TOC2"/>
            <w:rPr>
              <w:lang w:val="en-CA"/>
            </w:rPr>
          </w:pPr>
          <w:r>
            <w:rPr>
              <w:lang w:val="en-CA"/>
            </w:rPr>
            <w:t>Recommendations</w:t>
            <w:tab/>
          </w:r>
          <w:hyperlink w:anchor="__RefHeading___Toc465216959">
            <w:r>
              <w:rPr>
                <w:rStyle w:val="IndexLink"/>
                <w:lang w:val="en-CA"/>
              </w:rPr>
              <w:t>3</w:t>
            </w:r>
          </w:hyperlink>
        </w:p>
        <w:p>
          <w:pPr>
            <w:pStyle w:val="TOC2"/>
            <w:rPr>
              <w:lang w:val="en-CA"/>
            </w:rPr>
          </w:pPr>
          <w:r>
            <w:rPr>
              <w:lang w:val="en-CA"/>
            </w:rPr>
            <w:t>Project Scope</w:t>
            <w:tab/>
          </w:r>
          <w:hyperlink w:anchor="__RefHeading___Toc465216960">
            <w:r>
              <w:rPr>
                <w:rStyle w:val="IndexLink"/>
                <w:lang w:val="en-CA"/>
              </w:rPr>
              <w:t>3</w:t>
            </w:r>
          </w:hyperlink>
        </w:p>
        <w:p>
          <w:pPr>
            <w:pStyle w:val="TOC2"/>
            <w:rPr>
              <w:lang w:val="en-CA"/>
            </w:rPr>
          </w:pPr>
          <w:r>
            <w:rPr>
              <w:lang w:val="en-CA"/>
            </w:rPr>
            <w:t>Delivery Commitment</w:t>
            <w:tab/>
          </w:r>
          <w:hyperlink w:anchor="__RefHeading___Toc465216961">
            <w:r>
              <w:rPr>
                <w:rStyle w:val="IndexLink"/>
                <w:lang w:val="en-CA"/>
              </w:rPr>
              <w:t>3</w:t>
            </w:r>
          </w:hyperlink>
        </w:p>
        <w:p>
          <w:pPr>
            <w:pStyle w:val="TOC2"/>
            <w:rPr>
              <w:lang w:val="en-CA"/>
            </w:rPr>
          </w:pPr>
          <w:r>
            <w:rPr>
              <w:lang w:val="en-CA"/>
            </w:rPr>
            <w:t>Responsibilities</w:t>
            <w:tab/>
          </w:r>
          <w:hyperlink w:anchor="__RefHeading___Toc465216962">
            <w:r>
              <w:rPr>
                <w:rStyle w:val="IndexLink"/>
                <w:lang w:val="en-CA"/>
              </w:rPr>
              <w:t>4</w:t>
            </w:r>
          </w:hyperlink>
        </w:p>
        <w:p>
          <w:pPr>
            <w:pStyle w:val="TOC3"/>
            <w:rPr>
              <w:lang w:val="en-CA"/>
            </w:rPr>
          </w:pPr>
          <w:r>
            <w:rPr>
              <w:lang w:val="en-CA"/>
            </w:rPr>
            <w:t>Business Unit</w:t>
            <w:tab/>
          </w:r>
          <w:hyperlink w:anchor="__RefHeading___Toc465216963">
            <w:r>
              <w:rPr>
                <w:rStyle w:val="IndexLink"/>
                <w:lang w:val="en-CA"/>
              </w:rPr>
              <w:t>4</w:t>
            </w:r>
          </w:hyperlink>
        </w:p>
        <w:p>
          <w:pPr>
            <w:pStyle w:val="TOC3"/>
            <w:rPr>
              <w:lang w:val="en-CA"/>
            </w:rPr>
          </w:pPr>
          <w:r>
            <w:rPr>
              <w:lang w:val="en-CA"/>
            </w:rPr>
            <w:t>IT</w:t>
            <w:tab/>
          </w:r>
          <w:hyperlink w:anchor="__RefHeading___Toc465216964">
            <w:r>
              <w:rPr>
                <w:rStyle w:val="IndexLink"/>
                <w:lang w:val="en-CA"/>
              </w:rPr>
              <w:t>4</w:t>
            </w:r>
          </w:hyperlink>
        </w:p>
        <w:p>
          <w:pPr>
            <w:pStyle w:val="TOC2"/>
            <w:rPr>
              <w:lang w:val="en-CA"/>
            </w:rPr>
          </w:pPr>
          <w:r>
            <w:rPr>
              <w:lang w:val="en-CA"/>
            </w:rPr>
            <w:t>Assumptions</w:t>
            <w:tab/>
          </w:r>
          <w:hyperlink w:anchor="__RefHeading___Toc465216965">
            <w:r>
              <w:rPr>
                <w:rStyle w:val="IndexLink"/>
                <w:lang w:val="en-CA"/>
              </w:rPr>
              <w:t>4</w:t>
            </w:r>
          </w:hyperlink>
        </w:p>
        <w:p>
          <w:pPr>
            <w:pStyle w:val="TOC2"/>
            <w:rPr>
              <w:lang w:val="en-CA"/>
            </w:rPr>
          </w:pPr>
          <w:r>
            <w:rPr>
              <w:lang w:val="en-CA"/>
            </w:rPr>
            <w:t>Risk Identification and Mitigation</w:t>
            <w:tab/>
          </w:r>
          <w:hyperlink w:anchor="__RefHeading___Toc465216966">
            <w:r>
              <w:rPr>
                <w:rStyle w:val="IndexLink"/>
                <w:lang w:val="en-CA"/>
              </w:rPr>
              <w:t>4</w:t>
            </w:r>
          </w:hyperlink>
        </w:p>
        <w:p>
          <w:pPr>
            <w:pStyle w:val="TOC2"/>
            <w:rPr>
              <w:lang w:val="en-CA"/>
            </w:rPr>
          </w:pPr>
          <w:r>
            <w:rPr>
              <w:lang w:val="en-CA"/>
            </w:rPr>
            <w:t>Estimated Cost</w:t>
            <w:tab/>
          </w:r>
          <w:hyperlink w:anchor="__RefHeading___Toc465216967">
            <w:r>
              <w:rPr>
                <w:rStyle w:val="IndexLink"/>
                <w:lang w:val="en-CA"/>
              </w:rPr>
              <w:t>4</w:t>
            </w:r>
          </w:hyperlink>
        </w:p>
        <w:p>
          <w:pPr>
            <w:pStyle w:val="TOC2"/>
            <w:rPr>
              <w:lang w:val="en-CA"/>
            </w:rPr>
          </w:pPr>
          <w:r>
            <w:rPr>
              <w:lang w:val="en-CA"/>
            </w:rPr>
            <w:t>Customer Approval Sign-off</w:t>
            <w:tab/>
          </w:r>
          <w:hyperlink w:anchor="__RefHeading___Toc465216968">
            <w:r>
              <w:rPr>
                <w:rStyle w:val="IndexLink"/>
                <w:lang w:val="en-CA"/>
              </w:rPr>
              <w:t>5</w:t>
            </w:r>
          </w:hyperlink>
          <w:r>
            <w:rPr>
              <w:rStyle w:val="IndexLink"/>
              <w:lang w:val="en-CA"/>
            </w:rPr>
            <w:fldChar w:fldCharType="end"/>
          </w:r>
        </w:p>
      </w:sdtContent>
    </w:sdt>
    <w:p>
      <w:pPr>
        <w:pStyle w:val="body1"/>
        <w:shd w:fill="FFFFFF" w:val="clear"/>
        <w:rPr>
          <w:rFonts w:ascii="Arial Black" w:hAnsi="Arial Black" w:cs="Arial Black"/>
          <w:lang w:val="en-CA"/>
        </w:rPr>
      </w:pPr>
      <w:r>
        <w:rPr>
          <w:rFonts w:cs="Arial Black" w:ascii="Arial Black" w:hAnsi="Arial Black"/>
          <w:lang w:val="en-CA"/>
        </w:rPr>
      </w:r>
    </w:p>
    <w:p>
      <w:pPr>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lowerRoman"/>
          <w:formProt w:val="false"/>
          <w:titlePg/>
          <w:textDirection w:val="lrTb"/>
          <w:docGrid w:type="default" w:linePitch="360" w:charSpace="0"/>
        </w:sectPr>
      </w:pPr>
    </w:p>
    <w:p>
      <w:pPr>
        <w:pStyle w:val="Heading1"/>
        <w:ind w:hanging="0" w:start="0"/>
        <w:rPr/>
      </w:pPr>
      <w:bookmarkStart w:id="2" w:name="__RefHeading___Toc465216955"/>
      <w:bookmarkEnd w:id="2"/>
      <w:r>
        <w:rPr/>
        <w:t>Current Business Environment</w:t>
      </w:r>
    </w:p>
    <w:p>
      <w:pPr>
        <w:pStyle w:val="body1"/>
        <w:shd w:fill="FFFFFF" w:val="clear"/>
        <w:rPr/>
      </w:pPr>
      <w:r>
        <w:rPr/>
        <w:t>Describe the existing business environment and the business problem that must be solved.</w:t>
      </w:r>
    </w:p>
    <w:p>
      <w:pPr>
        <w:pStyle w:val="Heading2"/>
        <w:ind w:hanging="0" w:start="0"/>
        <w:rPr/>
      </w:pPr>
      <w:bookmarkStart w:id="3" w:name="__RefHeading___Toc465216956"/>
      <w:bookmarkEnd w:id="3"/>
      <w:r>
        <w:rPr/>
        <w:t>Proposed Business Environment</w:t>
      </w:r>
    </w:p>
    <w:p>
      <w:pPr>
        <w:pStyle w:val="Normal"/>
        <w:shd w:fill="FFFFFF" w:val="clear"/>
        <w:rPr/>
      </w:pPr>
      <w:r>
        <w:rPr/>
        <w:t>Describe the business environment after implementation of this project.</w:t>
      </w:r>
    </w:p>
    <w:p>
      <w:pPr>
        <w:pStyle w:val="Heading2"/>
        <w:ind w:hanging="0" w:start="0"/>
        <w:rPr/>
      </w:pPr>
      <w:bookmarkStart w:id="4" w:name="__RefHeading___Toc465216957"/>
      <w:bookmarkEnd w:id="4"/>
      <w:r>
        <w:rPr/>
        <w:t>Business Justification</w:t>
      </w:r>
    </w:p>
    <w:p>
      <w:pPr>
        <w:pStyle w:val="body1"/>
        <w:rPr/>
      </w:pPr>
      <w:r>
        <w:rPr/>
        <w:t>Identify measurable benefits that will be realized with implementation of this effort.  Identify cost reductions, business practice efficiencies, increased revenue or legal or regulatory compliance that will be achieved.  Attach detailed documentation to backup benefits calculation and any documents related to the financial analysis performed for project evaluation purposes.</w:t>
      </w:r>
    </w:p>
    <w:p>
      <w:pPr>
        <w:pStyle w:val="box-b2"/>
        <w:numPr>
          <w:ilvl w:val="0"/>
          <w:numId w:val="6"/>
        </w:numPr>
        <w:rPr/>
      </w:pPr>
      <w:r>
        <w:rPr/>
      </w:r>
    </w:p>
    <w:p>
      <w:pPr>
        <w:pStyle w:val="Heading2"/>
        <w:ind w:hanging="0" w:start="0"/>
        <w:rPr/>
      </w:pPr>
      <w:bookmarkStart w:id="5" w:name="__RefHeading___Toc465216958"/>
      <w:bookmarkEnd w:id="5"/>
      <w:r>
        <w:rPr/>
        <w:t>Alternatives Considered</w:t>
      </w:r>
    </w:p>
    <w:p>
      <w:pPr>
        <w:pStyle w:val="body1"/>
        <w:rPr/>
      </w:pPr>
      <w:r>
        <w:rPr/>
        <w:t>List alternatives that were considered to solve the business problem.</w:t>
      </w:r>
    </w:p>
    <w:p>
      <w:pPr>
        <w:pStyle w:val="Heading2"/>
        <w:ind w:hanging="0" w:start="0"/>
        <w:rPr/>
      </w:pPr>
      <w:bookmarkStart w:id="6" w:name="__RefHeading___Toc465216959"/>
      <w:bookmarkEnd w:id="6"/>
      <w:r>
        <w:rPr/>
        <w:t>Recommendations</w:t>
      </w:r>
    </w:p>
    <w:p>
      <w:pPr>
        <w:pStyle w:val="body1"/>
        <w:rPr/>
      </w:pPr>
      <w:r>
        <w:rPr/>
        <w:t>Identify the recommended alternative and state reasons supporting the recommendation.</w:t>
      </w:r>
    </w:p>
    <w:p>
      <w:pPr>
        <w:pStyle w:val="Heading2"/>
        <w:ind w:hanging="0" w:start="0"/>
        <w:rPr/>
      </w:pPr>
      <w:bookmarkStart w:id="7" w:name="__RefHeading___Toc465216960"/>
      <w:bookmarkEnd w:id="7"/>
      <w:r>
        <w:rPr/>
        <w:t>Project Scope</w:t>
      </w:r>
    </w:p>
    <w:p>
      <w:pPr>
        <w:pStyle w:val="body1"/>
        <w:rPr/>
      </w:pPr>
      <w:r>
        <w:rPr/>
        <w:t xml:space="preserve">This section describes what activities and tasks are included in the project.  It defines the boundaries of the problem and recommended solution.  The scope should be specified in terms of processes performed and data used.  Including diagrams may be helpful to clearly identify the scope of the project.  Where possible, it is also helpful to identify business functions or processes that are specifically </w:t>
      </w:r>
      <w:r>
        <w:rPr>
          <w:b/>
        </w:rPr>
        <w:t>not</w:t>
      </w:r>
      <w:r>
        <w:rPr/>
        <w:t xml:space="preserve"> within the scope of this project.</w:t>
      </w:r>
    </w:p>
    <w:p>
      <w:pPr>
        <w:pStyle w:val="Heading2"/>
        <w:ind w:hanging="0" w:start="0"/>
        <w:rPr/>
      </w:pPr>
      <w:bookmarkStart w:id="8" w:name="__RefHeading___Toc465216961"/>
      <w:bookmarkEnd w:id="8"/>
      <w:r>
        <w:rPr/>
        <w:t>Delivery Commitment</w:t>
      </w:r>
    </w:p>
    <w:p>
      <w:pPr>
        <w:pStyle w:val="body1"/>
        <w:rPr/>
      </w:pPr>
      <w:r>
        <w:rPr/>
        <w:t>This section identifies the key project activities and milestones with related deliverables and anticipated target dates.  The target date may be described as “project start + number of months or weeks.”</w:t>
      </w:r>
    </w:p>
    <w:tbl>
      <w:tblPr>
        <w:tblW w:w="9288" w:type="dxa"/>
        <w:jc w:val="start"/>
        <w:tblInd w:w="0" w:type="dxa"/>
        <w:tblLayout w:type="fixed"/>
        <w:tblCellMar>
          <w:top w:w="0" w:type="dxa"/>
          <w:start w:w="108" w:type="dxa"/>
          <w:bottom w:w="0" w:type="dxa"/>
          <w:end w:w="108" w:type="dxa"/>
        </w:tblCellMar>
      </w:tblPr>
      <w:tblGrid>
        <w:gridCol w:w="3744"/>
        <w:gridCol w:w="3744"/>
        <w:gridCol w:w="1800"/>
      </w:tblGrid>
      <w:tr>
        <w:trPr/>
        <w:tc>
          <w:tcPr>
            <w:tcW w:w="3744" w:type="dxa"/>
            <w:tcBorders>
              <w:top w:val="single" w:sz="12" w:space="0" w:color="000000"/>
              <w:start w:val="single" w:sz="12" w:space="0" w:color="000000"/>
              <w:bottom w:val="double" w:sz="12" w:space="0" w:color="000000"/>
              <w:end w:val="single" w:sz="6" w:space="0" w:color="000000"/>
            </w:tcBorders>
            <w:shd w:fill="F2F2F2" w:val="clear"/>
          </w:tcPr>
          <w:p>
            <w:pPr>
              <w:pStyle w:val="TableHeading2"/>
              <w:widowControl/>
              <w:bidi w:val="0"/>
              <w:spacing w:before="160" w:after="120"/>
              <w:jc w:val="center"/>
              <w:rPr/>
            </w:pPr>
            <w:r>
              <w:rPr/>
              <w:t>Activity/Milestone Description</w:t>
            </w:r>
          </w:p>
        </w:tc>
        <w:tc>
          <w:tcPr>
            <w:tcW w:w="3744" w:type="dxa"/>
            <w:tcBorders>
              <w:top w:val="single" w:sz="12"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Deliverable Name/Description</w:t>
            </w:r>
          </w:p>
        </w:tc>
        <w:tc>
          <w:tcPr>
            <w:tcW w:w="1800" w:type="dxa"/>
            <w:tcBorders>
              <w:top w:val="single" w:sz="12" w:space="0" w:color="000000"/>
              <w:start w:val="single" w:sz="6" w:space="0" w:color="000000"/>
              <w:bottom w:val="double" w:sz="12" w:space="0" w:color="000000"/>
              <w:end w:val="single" w:sz="12" w:space="0" w:color="000000"/>
            </w:tcBorders>
            <w:shd w:fill="F2F2F2" w:val="clear"/>
          </w:tcPr>
          <w:p>
            <w:pPr>
              <w:pStyle w:val="TableHeading2"/>
              <w:widowControl/>
              <w:bidi w:val="0"/>
              <w:spacing w:before="160" w:after="120"/>
              <w:jc w:val="center"/>
              <w:rPr/>
            </w:pPr>
            <w:r>
              <w:rPr/>
              <w:t>Target Date</w:t>
            </w:r>
          </w:p>
        </w:tc>
      </w:tr>
      <w:tr>
        <w:trPr/>
        <w:tc>
          <w:tcPr>
            <w:tcW w:w="3744" w:type="dxa"/>
            <w:tcBorders>
              <w:start w:val="single" w:sz="12" w:space="0" w:color="000000"/>
              <w:bottom w:val="single" w:sz="12" w:space="0" w:color="000000"/>
              <w:end w:val="single" w:sz="6" w:space="0" w:color="000000"/>
            </w:tcBorders>
          </w:tcPr>
          <w:p>
            <w:pPr>
              <w:pStyle w:val="body1"/>
              <w:snapToGrid w:val="false"/>
              <w:spacing w:before="60" w:after="60"/>
              <w:rPr/>
            </w:pPr>
            <w:r>
              <w:rPr/>
            </w:r>
          </w:p>
        </w:tc>
        <w:tc>
          <w:tcPr>
            <w:tcW w:w="3744" w:type="dxa"/>
            <w:tcBorders>
              <w:start w:val="single" w:sz="6" w:space="0" w:color="000000"/>
              <w:bottom w:val="single" w:sz="12" w:space="0" w:color="000000"/>
              <w:end w:val="single" w:sz="6" w:space="0" w:color="000000"/>
            </w:tcBorders>
          </w:tcPr>
          <w:p>
            <w:pPr>
              <w:pStyle w:val="body1"/>
              <w:snapToGrid w:val="false"/>
              <w:spacing w:before="60" w:after="60"/>
              <w:rPr/>
            </w:pPr>
            <w:r>
              <w:rPr/>
            </w:r>
          </w:p>
        </w:tc>
        <w:tc>
          <w:tcPr>
            <w:tcW w:w="1800" w:type="dxa"/>
            <w:tcBorders>
              <w:start w:val="single" w:sz="6" w:space="0" w:color="000000"/>
              <w:bottom w:val="single" w:sz="12" w:space="0" w:color="000000"/>
              <w:end w:val="single" w:sz="12" w:space="0" w:color="000000"/>
            </w:tcBorders>
          </w:tcPr>
          <w:p>
            <w:pPr>
              <w:pStyle w:val="body1"/>
              <w:snapToGrid w:val="false"/>
              <w:spacing w:before="60" w:after="60"/>
              <w:rPr/>
            </w:pPr>
            <w:r>
              <w:rPr/>
            </w:r>
          </w:p>
        </w:tc>
      </w:tr>
    </w:tbl>
    <w:p>
      <w:pPr>
        <w:pStyle w:val="Heading2"/>
        <w:ind w:hanging="0" w:start="0"/>
        <w:rPr/>
      </w:pPr>
      <w:bookmarkStart w:id="9" w:name="__RefHeading___Toc465216962"/>
      <w:bookmarkEnd w:id="9"/>
      <w:r>
        <w:rPr/>
        <w:t>Responsibilities</w:t>
      </w:r>
    </w:p>
    <w:p>
      <w:pPr>
        <w:pStyle w:val="body1"/>
        <w:rPr/>
      </w:pPr>
      <w:r>
        <w:rPr/>
        <w:t>This section helps clarify specific roles and responsibilities between the business unit and technical project teams.  List specific roles and responsibilities to clarify interdependencies between groups.</w:t>
      </w:r>
    </w:p>
    <w:p>
      <w:pPr>
        <w:pStyle w:val="Heading3"/>
        <w:ind w:hanging="0" w:start="0"/>
        <w:rPr/>
      </w:pPr>
      <w:bookmarkStart w:id="10" w:name="__RefHeading___Toc465216963"/>
      <w:bookmarkEnd w:id="10"/>
      <w:r>
        <w:rPr/>
        <w:t>Business Unit</w:t>
      </w:r>
    </w:p>
    <w:p>
      <w:pPr>
        <w:pStyle w:val="box-b2"/>
        <w:numPr>
          <w:ilvl w:val="0"/>
          <w:numId w:val="6"/>
        </w:numPr>
        <w:rPr/>
      </w:pPr>
      <w:r>
        <w:rPr/>
      </w:r>
    </w:p>
    <w:p>
      <w:pPr>
        <w:pStyle w:val="Heading3"/>
        <w:ind w:hanging="0" w:start="0"/>
        <w:rPr/>
      </w:pPr>
      <w:bookmarkStart w:id="11" w:name="__RefHeading___Toc465216964"/>
      <w:bookmarkEnd w:id="11"/>
      <w:r>
        <w:rPr/>
        <w:t>IT</w:t>
      </w:r>
    </w:p>
    <w:p>
      <w:pPr>
        <w:pStyle w:val="box-b2"/>
        <w:numPr>
          <w:ilvl w:val="0"/>
          <w:numId w:val="6"/>
        </w:numPr>
        <w:rPr/>
      </w:pPr>
      <w:r>
        <w:rPr/>
      </w:r>
    </w:p>
    <w:p>
      <w:pPr>
        <w:pStyle w:val="Heading2"/>
        <w:ind w:hanging="0" w:start="0"/>
        <w:rPr/>
      </w:pPr>
      <w:bookmarkStart w:id="12" w:name="__RefHeading___Toc465216965"/>
      <w:bookmarkEnd w:id="12"/>
      <w:r>
        <w:rPr/>
        <w:t>Assumptions</w:t>
      </w:r>
    </w:p>
    <w:p>
      <w:pPr>
        <w:pStyle w:val="body1"/>
        <w:rPr/>
      </w:pPr>
      <w:r>
        <w:rPr/>
        <w:t>List assumptions regarding estimates, costs, resources, skill sets, or skill level of project team members, timeframes, hardware/software, and constraints that might impact the ability to complete the project on budget, within the specified schedule, and within acceptable quality parameters.</w:t>
      </w:r>
    </w:p>
    <w:p>
      <w:pPr>
        <w:pStyle w:val="box-b2"/>
        <w:numPr>
          <w:ilvl w:val="0"/>
          <w:numId w:val="6"/>
        </w:numPr>
        <w:rPr/>
      </w:pPr>
      <w:r>
        <w:rPr/>
      </w:r>
    </w:p>
    <w:p>
      <w:pPr>
        <w:pStyle w:val="Heading2"/>
        <w:ind w:hanging="0" w:start="0"/>
        <w:rPr/>
      </w:pPr>
      <w:bookmarkStart w:id="13" w:name="__RefHeading___Toc465216966"/>
      <w:bookmarkEnd w:id="13"/>
      <w:r>
        <w:rPr/>
        <w:t>Risk Identification and Mitigation</w:t>
      </w:r>
    </w:p>
    <w:p>
      <w:pPr>
        <w:pStyle w:val="body1"/>
        <w:rPr/>
      </w:pPr>
      <w:r>
        <w:rPr/>
        <w:t>Identify risk and what actions can be taken to mitigate each.  Risk might fall into those impacting the ability to complete the project within the identified budget or within the specified timeframe.  Risk could be classified as those related to technology, quality, or functionality.</w:t>
      </w:r>
    </w:p>
    <w:p>
      <w:pPr>
        <w:pStyle w:val="Heading2"/>
        <w:tabs>
          <w:tab w:val="clear" w:pos="720"/>
          <w:tab w:val="right" w:pos="8640" w:leader="none"/>
        </w:tabs>
        <w:ind w:hanging="0" w:start="0"/>
        <w:rPr/>
      </w:pPr>
      <w:bookmarkStart w:id="14" w:name="__RefHeading___Toc465216967"/>
      <w:bookmarkEnd w:id="14"/>
      <w:r>
        <w:rPr/>
        <w:t>Estimated Cost</w:t>
      </w:r>
    </w:p>
    <w:p>
      <w:pPr>
        <w:pStyle w:val="body1"/>
        <w:rPr>
          <w:rFonts w:ascii="Arial Black" w:hAnsi="Arial Black" w:cs="Arial Black"/>
          <w:i/>
          <w:i/>
          <w:color w:val="000080"/>
        </w:rPr>
      </w:pPr>
      <w:r>
        <w:rPr>
          <w:rFonts w:cs="Arial Black" w:ascii="Arial Black" w:hAnsi="Arial Black"/>
          <w:i/>
          <w:color w:val="000080"/>
        </w:rPr>
        <w:t>Budgeted Funds $NNN or Nonbudgeted Funds $NNN</w:t>
      </w:r>
    </w:p>
    <w:p>
      <w:pPr>
        <w:pStyle w:val="body1"/>
        <w:spacing w:before="60" w:after="240"/>
        <w:rPr/>
      </w:pPr>
      <w:r>
        <w:rPr/>
        <w:t>The project will be conducted on a time and materials basis. The cost estimates for completion of deliverables are calculated based on best estimates of costs for projects of similar scope, complexity and schedule constraints.  Any changes to the scope of the project as outlined in this proposal will be handled through existing project modification procedures.</w:t>
      </w:r>
    </w:p>
    <w:tbl>
      <w:tblPr>
        <w:tblW w:w="9648" w:type="dxa"/>
        <w:jc w:val="start"/>
        <w:tblInd w:w="0" w:type="dxa"/>
        <w:tblLayout w:type="fixed"/>
        <w:tblCellMar>
          <w:top w:w="0" w:type="dxa"/>
          <w:start w:w="108" w:type="dxa"/>
          <w:bottom w:w="0" w:type="dxa"/>
          <w:end w:w="108" w:type="dxa"/>
        </w:tblCellMar>
      </w:tblPr>
      <w:tblGrid>
        <w:gridCol w:w="3078"/>
        <w:gridCol w:w="1642"/>
        <w:gridCol w:w="1643"/>
        <w:gridCol w:w="1642"/>
        <w:gridCol w:w="1643"/>
      </w:tblGrid>
      <w:tr>
        <w:trPr>
          <w:tblHeader w:val="true"/>
        </w:trPr>
        <w:tc>
          <w:tcPr>
            <w:tcW w:w="9648" w:type="dxa"/>
            <w:gridSpan w:val="5"/>
            <w:tcBorders>
              <w:top w:val="single" w:sz="12" w:space="0" w:color="000000"/>
              <w:start w:val="single" w:sz="12" w:space="0" w:color="000000"/>
              <w:end w:val="single" w:sz="12" w:space="0" w:color="000000"/>
            </w:tcBorders>
            <w:shd w:fill="F2F2F2" w:val="clear"/>
          </w:tcPr>
          <w:p>
            <w:pPr>
              <w:pStyle w:val="tableheading"/>
              <w:widowControl/>
              <w:bidi w:val="0"/>
              <w:spacing w:before="240" w:after="120"/>
              <w:jc w:val="center"/>
              <w:rPr/>
            </w:pPr>
            <w:r>
              <w:rPr/>
              <w:t>Cost Impact</w:t>
            </w:r>
          </w:p>
        </w:tc>
      </w:tr>
      <w:tr>
        <w:trPr>
          <w:tblHeader w:val="true"/>
        </w:trPr>
        <w:tc>
          <w:tcPr>
            <w:tcW w:w="3078" w:type="dxa"/>
            <w:tcBorders>
              <w:top w:val="single" w:sz="6" w:space="0" w:color="000000"/>
              <w:start w:val="single" w:sz="12" w:space="0" w:color="000000"/>
              <w:bottom w:val="double" w:sz="12" w:space="0" w:color="000000"/>
              <w:end w:val="single" w:sz="6" w:space="0" w:color="000000"/>
            </w:tcBorders>
            <w:shd w:fill="F2F2F2" w:val="clear"/>
          </w:tcPr>
          <w:p>
            <w:pPr>
              <w:pStyle w:val="TableHeading2"/>
              <w:widowControl/>
              <w:bidi w:val="0"/>
              <w:spacing w:before="160" w:after="120"/>
              <w:jc w:val="center"/>
              <w:rPr/>
            </w:pPr>
            <w:r>
              <w:rPr/>
              <w:t>Resource Expenses</w:t>
            </w:r>
          </w:p>
        </w:tc>
        <w:tc>
          <w:tcPr>
            <w:tcW w:w="1642"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Number</w:t>
            </w:r>
          </w:p>
        </w:tc>
        <w:tc>
          <w:tcPr>
            <w:tcW w:w="1643"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Rate</w:t>
            </w:r>
          </w:p>
        </w:tc>
        <w:tc>
          <w:tcPr>
            <w:tcW w:w="1642"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Estimated Months</w:t>
            </w:r>
          </w:p>
        </w:tc>
        <w:tc>
          <w:tcPr>
            <w:tcW w:w="1643" w:type="dxa"/>
            <w:tcBorders>
              <w:top w:val="single" w:sz="6" w:space="0" w:color="000000"/>
              <w:start w:val="single" w:sz="6" w:space="0" w:color="000000"/>
              <w:bottom w:val="double" w:sz="12" w:space="0" w:color="000000"/>
              <w:end w:val="single" w:sz="12" w:space="0" w:color="000000"/>
            </w:tcBorders>
            <w:shd w:fill="F2F2F2" w:val="clear"/>
          </w:tcPr>
          <w:p>
            <w:pPr>
              <w:pStyle w:val="TableHeading2"/>
              <w:widowControl/>
              <w:bidi w:val="0"/>
              <w:spacing w:before="160" w:after="120"/>
              <w:jc w:val="center"/>
              <w:rPr/>
            </w:pPr>
            <w:r>
              <w:rPr/>
              <w:t>Total</w:t>
            </w:r>
          </w:p>
        </w:tc>
      </w:tr>
      <w:tr>
        <w:trPr/>
        <w:tc>
          <w:tcPr>
            <w:tcW w:w="3078" w:type="dxa"/>
            <w:tcBorders>
              <w:start w:val="single" w:sz="12" w:space="0" w:color="000000"/>
              <w:bottom w:val="single" w:sz="6" w:space="0" w:color="000000"/>
              <w:end w:val="single" w:sz="6" w:space="0" w:color="000000"/>
            </w:tcBorders>
          </w:tcPr>
          <w:p>
            <w:pPr>
              <w:pStyle w:val="TableHeadingLeft"/>
              <w:widowControl/>
              <w:bidi w:val="0"/>
              <w:spacing w:before="40" w:after="0"/>
              <w:rPr/>
            </w:pPr>
            <w:r>
              <w:rPr/>
              <w:t>IT</w:t>
            </w:r>
            <w:r>
              <w:rPr>
                <w:rFonts w:eastAsia="Symbol" w:cs="Symbol" w:ascii="Symbol" w:hAnsi="Symbol"/>
              </w:rPr>
              <w:sym w:font="Symbol" w:char="f0be"/>
            </w:r>
            <w:r>
              <w:rPr/>
              <w:t>by Job Category</w:t>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Business Unit</w:t>
            </w:r>
            <w:r>
              <w:rPr>
                <w:rFonts w:eastAsia="Symbol" w:cs="Symbol" w:ascii="Symbol" w:hAnsi="Symbol"/>
              </w:rPr>
              <w:sym w:font="Symbol" w:char="f0be"/>
            </w:r>
            <w:r>
              <w:rPr/>
              <w:t>by Job Category</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snapToGrid w:val="false"/>
              <w:spacing w:before="40" w:after="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end w:val="single" w:sz="6" w:space="0" w:color="000000"/>
            </w:tcBorders>
          </w:tcPr>
          <w:p>
            <w:pPr>
              <w:pStyle w:val="TableHeadingLeft"/>
              <w:widowControl/>
              <w:bidi w:val="0"/>
              <w:spacing w:before="40" w:after="0"/>
              <w:rPr/>
            </w:pPr>
            <w:r>
              <w:rPr/>
              <w:t>Total Estimated Resource Expenses</w:t>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shd w:fill="F2F2F2" w:val="clear"/>
          </w:tcPr>
          <w:p>
            <w:pPr>
              <w:pStyle w:val="TableHeadingLeft"/>
              <w:widowControl/>
              <w:bidi w:val="0"/>
              <w:spacing w:before="40" w:after="0"/>
              <w:rPr/>
            </w:pPr>
            <w:r>
              <w:rPr/>
              <w:t>Hardware/Software Expenses</w:t>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shd w:fill="F2F2F2" w:val="clear"/>
          </w:tcPr>
          <w:p>
            <w:pPr>
              <w:pStyle w:val="TableText"/>
              <w:snapToGrid w:val="false"/>
              <w:spacing w:before="120" w:after="20"/>
              <w:rPr/>
            </w:pPr>
            <w:r>
              <w:rPr/>
            </w:r>
          </w:p>
        </w:tc>
      </w:tr>
      <w:tr>
        <w:trPr/>
        <w:tc>
          <w:tcPr>
            <w:tcW w:w="3078" w:type="dxa"/>
            <w:tcBorders>
              <w:start w:val="single" w:sz="12" w:space="0" w:color="000000"/>
              <w:bottom w:val="single" w:sz="6" w:space="0" w:color="000000"/>
              <w:end w:val="single" w:sz="6" w:space="0" w:color="000000"/>
            </w:tcBorders>
          </w:tcPr>
          <w:p>
            <w:pPr>
              <w:pStyle w:val="TableHeadingLeft"/>
              <w:snapToGrid w:val="false"/>
              <w:spacing w:before="40" w:after="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snapToGrid w:val="false"/>
              <w:spacing w:before="40" w:after="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end w:val="single" w:sz="6" w:space="0" w:color="000000"/>
            </w:tcBorders>
          </w:tcPr>
          <w:p>
            <w:pPr>
              <w:pStyle w:val="TableHeadingLeft"/>
              <w:widowControl/>
              <w:bidi w:val="0"/>
              <w:spacing w:before="40" w:after="0"/>
              <w:rPr/>
            </w:pPr>
            <w:r>
              <w:rPr/>
              <w:t>Total Hardware/Software Expenses</w:t>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shd w:fill="F2F2F2" w:val="clear"/>
          </w:tcPr>
          <w:p>
            <w:pPr>
              <w:pStyle w:val="TableHeadingLeft"/>
              <w:widowControl/>
              <w:bidi w:val="0"/>
              <w:spacing w:before="40" w:after="0"/>
              <w:rPr/>
            </w:pPr>
            <w:r>
              <w:rPr/>
              <w:t>Miscellaneous Expenses</w:t>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shd w:fill="F2F2F2" w:val="clear"/>
          </w:tcPr>
          <w:p>
            <w:pPr>
              <w:pStyle w:val="TableText"/>
              <w:snapToGrid w:val="false"/>
              <w:spacing w:before="120" w:after="20"/>
              <w:rPr/>
            </w:pPr>
            <w:r>
              <w:rPr/>
            </w:r>
          </w:p>
        </w:tc>
      </w:tr>
      <w:tr>
        <w:trPr/>
        <w:tc>
          <w:tcPr>
            <w:tcW w:w="3078" w:type="dxa"/>
            <w:tcBorders>
              <w:start w:val="single" w:sz="12" w:space="0" w:color="000000"/>
              <w:bottom w:val="single" w:sz="6" w:space="0" w:color="000000"/>
              <w:end w:val="single" w:sz="6" w:space="0" w:color="000000"/>
            </w:tcBorders>
          </w:tcPr>
          <w:p>
            <w:pPr>
              <w:pStyle w:val="TableHeadingLeft"/>
              <w:widowControl/>
              <w:bidi w:val="0"/>
              <w:spacing w:before="40" w:after="0"/>
              <w:rPr/>
            </w:pPr>
            <w:r>
              <w:rPr/>
              <w:t>Travel</w:t>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Training</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Other</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end w:val="single" w:sz="6" w:space="0" w:color="000000"/>
            </w:tcBorders>
          </w:tcPr>
          <w:p>
            <w:pPr>
              <w:pStyle w:val="TableHeadingLeft"/>
              <w:widowControl/>
              <w:bidi w:val="0"/>
              <w:spacing w:before="40" w:after="0"/>
              <w:rPr/>
            </w:pPr>
            <w:r>
              <w:rPr/>
              <w:t>Total Miscellaneous Expenses</w:t>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12" w:space="0" w:color="000000"/>
              <w:end w:val="single" w:sz="6" w:space="0" w:color="000000"/>
            </w:tcBorders>
            <w:shd w:fill="F2F2F2" w:val="clear"/>
          </w:tcPr>
          <w:p>
            <w:pPr>
              <w:pStyle w:val="TableHeadingLeft"/>
              <w:widowControl/>
              <w:bidi w:val="0"/>
              <w:spacing w:before="40" w:after="0"/>
              <w:rPr/>
            </w:pPr>
            <w:r>
              <w:rPr/>
              <w:t>Total Project Expenses</w:t>
            </w:r>
          </w:p>
        </w:tc>
        <w:tc>
          <w:tcPr>
            <w:tcW w:w="1642" w:type="dxa"/>
            <w:tcBorders>
              <w:top w:val="single" w:sz="6" w:space="0" w:color="000000"/>
              <w:start w:val="single" w:sz="6" w:space="0" w:color="000000"/>
              <w:bottom w:val="single" w:sz="12"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12" w:space="0" w:color="000000"/>
              <w:end w:val="single" w:sz="6" w:space="0" w:color="000000"/>
            </w:tcBorders>
            <w:shd w:fill="F2F2F2" w:val="clear"/>
          </w:tcPr>
          <w:p>
            <w:pPr>
              <w:pStyle w:val="TableText"/>
              <w:snapToGrid w:val="false"/>
              <w:spacing w:before="120" w:after="20"/>
              <w:rPr/>
            </w:pPr>
            <w:r>
              <w:rPr/>
            </w:r>
          </w:p>
        </w:tc>
        <w:tc>
          <w:tcPr>
            <w:tcW w:w="1642" w:type="dxa"/>
            <w:tcBorders>
              <w:top w:val="single" w:sz="6" w:space="0" w:color="000000"/>
              <w:start w:val="single" w:sz="6" w:space="0" w:color="000000"/>
              <w:bottom w:val="single" w:sz="12"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12" w:space="0" w:color="000000"/>
              <w:end w:val="single" w:sz="12" w:space="0" w:color="000000"/>
            </w:tcBorders>
            <w:shd w:fill="F2F2F2" w:val="clear"/>
          </w:tcPr>
          <w:p>
            <w:pPr>
              <w:pStyle w:val="TableText"/>
              <w:snapToGrid w:val="false"/>
              <w:spacing w:before="120" w:after="20"/>
              <w:rPr/>
            </w:pPr>
            <w:r>
              <w:rPr/>
            </w:r>
          </w:p>
        </w:tc>
      </w:tr>
    </w:tbl>
    <w:p>
      <w:pPr>
        <w:pStyle w:val="Heading2"/>
        <w:ind w:hanging="0" w:start="0"/>
        <w:rPr/>
      </w:pPr>
      <w:bookmarkStart w:id="15" w:name="__RefHeading___Toc465216968"/>
      <w:bookmarkEnd w:id="15"/>
      <w:r>
        <w:rPr/>
        <w:t>Customer Approval Sign-off</w:t>
      </w:r>
    </w:p>
    <w:p>
      <w:pPr>
        <w:pStyle w:val="body1"/>
        <w:shd w:fill="FFFFFF" w:val="clear"/>
        <w:rPr/>
      </w:pPr>
      <w:r>
        <w:rPr/>
        <w:t>I have read the above Statement of Work and agree that the scope identified is accurate and complete.  I authorize the process to obtain a work order and understand that no work can begin until an approved work order has been obtained.</w:t>
      </w:r>
    </w:p>
    <w:p>
      <w:pPr>
        <w:pStyle w:val="Normal"/>
        <w:shd w:fill="FFFFFF" w:val="clear"/>
        <w:spacing w:before="0" w:after="60"/>
        <w:rPr>
          <w:rFonts w:ascii="Times New Roman" w:hAnsi="Times New Roman" w:cs="Times New Roman"/>
        </w:rPr>
      </w:pPr>
      <w:r>
        <w:rPr>
          <w:rFonts w:cs="Times New Roman" w:ascii="Times New Roman" w:hAnsi="Times New Roman"/>
        </w:rPr>
      </w:r>
    </w:p>
    <w:tbl>
      <w:tblPr>
        <w:tblW w:w="9090" w:type="dxa"/>
        <w:jc w:val="start"/>
        <w:tblInd w:w="108" w:type="dxa"/>
        <w:tblLayout w:type="fixed"/>
        <w:tblCellMar>
          <w:top w:w="0" w:type="dxa"/>
          <w:start w:w="108" w:type="dxa"/>
          <w:bottom w:w="0" w:type="dxa"/>
          <w:end w:w="108" w:type="dxa"/>
        </w:tblCellMar>
      </w:tblPr>
      <w:tblGrid>
        <w:gridCol w:w="3150"/>
        <w:gridCol w:w="3600"/>
        <w:gridCol w:w="450"/>
        <w:gridCol w:w="1890"/>
      </w:tblGrid>
      <w:tr>
        <w:trPr/>
        <w:tc>
          <w:tcPr>
            <w:tcW w:w="3150" w:type="dxa"/>
            <w:tcBorders/>
          </w:tcPr>
          <w:p>
            <w:pPr>
              <w:pStyle w:val="TableHeadingLeft"/>
              <w:widowControl/>
              <w:bidi w:val="0"/>
              <w:spacing w:before="40" w:after="0"/>
              <w:rPr>
                <w:b/>
              </w:rPr>
            </w:pPr>
            <w:r>
              <w:rPr/>
              <w:t>GPG IT Project Manager</w:t>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b/>
              </w:rPr>
            </w:pPr>
            <w:r>
              <w:rPr>
                <w:b/>
              </w:rPr>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b/>
              </w:rPr>
            </w:pPr>
            <w:r>
              <w:rPr/>
              <w:t>GPG IT Manager</w:t>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b/>
              </w:rPr>
            </w:pPr>
            <w:r>
              <w:rPr>
                <w:b/>
              </w:rPr>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Business Unit Project Manager</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Business Unit Executive Sponsor</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Architecture Office</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Program Office</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GPG VP &amp; CIO</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Name</w:t>
            </w:r>
          </w:p>
        </w:tc>
        <w:tc>
          <w:tcPr>
            <w:tcW w:w="450" w:type="dxa"/>
            <w:tcBorders/>
          </w:tcPr>
          <w:p>
            <w:pPr>
              <w:pStyle w:val="TableHeadingLeft"/>
              <w:snapToGrid w:val="false"/>
              <w:spacing w:before="40" w:after="0"/>
              <w:rPr>
                <w:rFonts w:ascii="Times New Roman" w:hAnsi="Times New Roman" w:cs="Times New Roman"/>
              </w:rPr>
            </w:pPr>
            <w:r>
              <w:rPr>
                <w:rFonts w:cs="Times New Roman" w:ascii="Times New Roman" w:hAnsi="Times New Roman"/>
              </w:rPr>
            </w:r>
          </w:p>
        </w:tc>
        <w:tc>
          <w:tcPr>
            <w:tcW w:w="1890" w:type="dxa"/>
            <w:tcBorders>
              <w:top w:val="single" w:sz="4" w:space="0" w:color="000000"/>
            </w:tcBorders>
          </w:tcPr>
          <w:p>
            <w:pPr>
              <w:pStyle w:val="TableHeadingLeft"/>
              <w:spacing w:before="40" w:after="0"/>
              <w:jc w:val="center"/>
              <w:rPr/>
            </w:pPr>
            <w:r>
              <w:rPr/>
              <w:t>Date</w:t>
            </w:r>
          </w:p>
        </w:tc>
      </w:tr>
    </w:tbl>
    <w:p>
      <w:pPr>
        <w:pStyle w:val="Normal"/>
        <w:shd w:fill="FFFFFF" w:val="clear"/>
        <w:spacing w:before="60" w:after="60"/>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Arial Rounded MT Bold">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/mnt/main-storage/datasets/enron-docs/doc/Statement_of_Work_Template.doc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of </w:t>
    </w:r>
    <w:r>
      <w:rPr>
        <w:rStyle w:val="PageNumber"/>
      </w:rPr>
      <w:fldChar w:fldCharType="begin"/>
    </w:r>
    <w:r>
      <w:rPr>
        <w:rStyle w:val="PageNumber"/>
      </w:rPr>
      <w:instrText xml:space="preserve"> NUMPAGES \* roman </w:instrText>
    </w:r>
    <w:r>
      <w:rPr>
        <w:rStyle w:val="PageNumber"/>
      </w:rPr>
      <w:fldChar w:fldCharType="separate"/>
    </w:r>
    <w:r>
      <w:rPr>
        <w:rStyle w:val="PageNumber"/>
      </w:rPr>
      <w:t>vi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rPr/>
    </w:pPr>
    <w:r>
      <w:rPr/>
      <w:t>This document is the property of the ENRON GAS PIPELINE GROUP and all information contained within is CONFIDENTIAL and PROPRIETARY.   No part of this document may be copied or reproduced without the written permission of the Enron Gas Pipeline Group.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/mnt/main-storage/datasets/enron-docs/doc/Statement_of_Work_Template.doc</w:t>
    </w:r>
    <w:r>
      <w:rPr>
        <w:sz w:val="12"/>
        <w:b/>
        <w:rFonts w:cs="Arial" w:ascii="Arial" w:hAnsi="Arial"/>
      </w:rPr>
      <w:fldChar w:fldCharType="end"/>
    </w:r>
    <w:r>
      <w:rPr/>
      <w:tab/>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6</w:t>
    </w:r>
    <w:r>
      <w:rPr>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9:17:08 AM</w:t>
    </w:r>
    <w:r>
      <w:rPr>
        <w:sz w:val="12"/>
        <w:b/>
        <w:rFonts w:cs="Arial" w:ascii="Arial" w:hAnsi="Arial"/>
      </w:rPr>
      <w:fldChar w:fldCharType="end"/>
    </w:r>
    <w:r>
      <w:rPr/>
      <w:tab/>
      <w:t>XYZ Project Statement of Work</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0.25pt;height:56.9pt" filled="f" o:ole="">
          <v:imagedata r:id="rId2" o:title=""/>
        </v:shape>
        <o:OLEObject Type="Embed" ProgID="" ShapeID="ole_rId1" DrawAspect="Content" ObjectID="_1487988153" r:id="rId1"/>
      </w:object>
    </w:r>
    <w:r>
      <w:rPr>
        <w:lang w:val="en-CA"/>
      </w:rPr>
      <w:t xml:space="preserve">Enron </w:t>
    </w:r>
    <w:r>
      <w:rPr/>
      <w:t>Gas Pipeline Group</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9:17:08 AM</w:t>
    </w:r>
    <w:r>
      <w:rPr>
        <w:sz w:val="12"/>
        <w:b/>
        <w:rFonts w:cs="Arial" w:ascii="Arial" w:hAnsi="Arial"/>
      </w:rPr>
      <w:fldChar w:fldCharType="end"/>
    </w:r>
    <w:r>
      <w:rPr/>
      <w:tab/>
      <w:t>XYZ Project Statement of Work</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40"/>
      <w:outlineLvl w:val="0"/>
    </w:pPr>
    <w:rPr>
      <w:rFonts w:ascii="Arial Black" w:hAnsi="Arial Black" w:eastAsia="Times New Roman" w:cs="Arial Black"/>
      <w:b/>
      <w:color w:val="000080"/>
      <w:kern w:val="2"/>
      <w:sz w:val="28"/>
      <w:szCs w:val="20"/>
      <w:lang w:val="en-US" w:eastAsia="zh-CN" w:bidi="hi-IN"/>
    </w:rPr>
  </w:style>
  <w:style w:type="paragraph" w:styleId="Heading2">
    <w:name w:val="heading 2"/>
    <w:next w:val="body1"/>
    <w:qFormat/>
    <w:pPr>
      <w:keepNext w:val="true"/>
      <w:widowControl/>
      <w:numPr>
        <w:ilvl w:val="1"/>
        <w:numId w:val="1"/>
      </w:numPr>
      <w:bidi w:val="0"/>
      <w:spacing w:before="320" w:after="40"/>
      <w:outlineLvl w:val="1"/>
    </w:pPr>
    <w:rPr>
      <w:rFonts w:ascii="Arial Black" w:hAnsi="Arial Black" w:eastAsia="Times New Roman" w:cs="Arial Black"/>
      <w:b/>
      <w:color w:val="000080"/>
      <w:sz w:val="28"/>
      <w:szCs w:val="20"/>
      <w:lang w:val="en-US" w:eastAsia="zh-CN" w:bidi="hi-IN"/>
    </w:rPr>
  </w:style>
  <w:style w:type="paragraph" w:styleId="Heading3">
    <w:name w:val="heading 3"/>
    <w:next w:val="body1"/>
    <w:qFormat/>
    <w:pPr>
      <w:keepNext w:val="true"/>
      <w:widowControl/>
      <w:numPr>
        <w:ilvl w:val="2"/>
        <w:numId w:val="1"/>
      </w:numPr>
      <w:bidi w:val="0"/>
      <w:spacing w:before="360" w:after="120"/>
      <w:outlineLvl w:val="2"/>
    </w:pPr>
    <w:rPr>
      <w:rFonts w:ascii="Arial Black" w:hAnsi="Arial Black" w:eastAsia="Times New Roman" w:cs="Arial Black"/>
      <w:i/>
      <w:color w:val="000080"/>
      <w:sz w:val="22"/>
      <w:szCs w:val="20"/>
      <w:u w:val="thick"/>
      <w:lang w:val="en-US" w:eastAsia="zh-CN" w:bidi="hi-IN"/>
    </w:rPr>
  </w:style>
  <w:style w:type="paragraph" w:styleId="Heading4">
    <w:name w:val="heading 4"/>
    <w:next w:val="body1"/>
    <w:qFormat/>
    <w:pPr>
      <w:keepNext w:val="true"/>
      <w:widowControl/>
      <w:numPr>
        <w:ilvl w:val="3"/>
        <w:numId w:val="1"/>
      </w:numPr>
      <w:bidi w:val="0"/>
      <w:spacing w:before="480" w:after="80"/>
      <w:outlineLvl w:val="3"/>
    </w:pPr>
    <w:rPr>
      <w:rFonts w:ascii="Arial Black" w:hAnsi="Arial Black" w:eastAsia="Times New Roman" w:cs="Arial Black"/>
      <w:color w:val="808080"/>
      <w:sz w:val="24"/>
      <w:szCs w:val="20"/>
      <w:lang w:val="en-US" w:eastAsia="zh-CN" w:bidi="hi-IN"/>
    </w:rPr>
  </w:style>
  <w:style w:type="paragraph" w:styleId="Heading5">
    <w:name w:val="heading 5"/>
    <w:next w:val="body1"/>
    <w:qFormat/>
    <w:pPr>
      <w:keepNext w:val="true"/>
      <w:widowControl/>
      <w:numPr>
        <w:ilvl w:val="4"/>
        <w:numId w:val="1"/>
      </w:numPr>
      <w:bidi w:val="0"/>
      <w:spacing w:before="360" w:after="0"/>
      <w:outlineLvl w:val="4"/>
    </w:pPr>
    <w:rPr>
      <w:rFonts w:ascii="Arial Narrow" w:hAnsi="Arial Narrow" w:eastAsia="Times New Roman" w:cs="Arial Narrow"/>
      <w:b/>
      <w:i/>
      <w:color w:val="808080"/>
      <w:sz w:val="24"/>
      <w:szCs w:val="20"/>
      <w:u w:val="single"/>
      <w:lang w:val="en-US" w:eastAsia="zh-CN" w:bidi="hi-IN"/>
    </w:rPr>
  </w:style>
  <w:style w:type="character" w:styleId="WW8Num2z0">
    <w:name w:val="WW8Num2z0"/>
    <w:qFormat/>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Arial" w:hAnsi="Arial" w:cs="Arial"/>
      <w:b w:val="false"/>
      <w:i w:val="false"/>
      <w:color w:val="000080"/>
      <w:sz w:val="24"/>
      <w:u w:val="none"/>
    </w:rPr>
  </w:style>
  <w:style w:type="character" w:styleId="WW8Num9z0">
    <w:name w:val="WW8Num9z0"/>
    <w:qFormat/>
    <w:rPr>
      <w:rFonts w:ascii="Wingdings" w:hAnsi="Wingdings" w:cs="Wingdings"/>
      <w:b/>
      <w:i w:val="false"/>
      <w:sz w:val="18"/>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b/>
      <w:i w:val="false"/>
      <w:sz w:val="18"/>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b/>
      <w:i w:val="false"/>
      <w:sz w:val="18"/>
    </w:rPr>
  </w:style>
  <w:style w:type="character" w:styleId="WW8Num22z1">
    <w:name w:val="WW8Num22z1"/>
    <w:qFormat/>
    <w:rPr>
      <w:rFonts w:ascii="Arial Black" w:hAnsi="Arial Black" w:cs="Arial Black"/>
      <w:b/>
      <w:i w:val="false"/>
      <w:sz w:val="34"/>
    </w:rPr>
  </w:style>
  <w:style w:type="character" w:styleId="WW8Num25z0">
    <w:name w:val="WW8Num25z0"/>
    <w:qFormat/>
    <w:rPr>
      <w:rFonts w:ascii="Wingdings" w:hAnsi="Wingdings" w:cs="Wingdings"/>
      <w:b/>
      <w:i w:val="false"/>
      <w:sz w:val="18"/>
    </w:rPr>
  </w:style>
  <w:style w:type="character" w:styleId="WW8Num26z0">
    <w:name w:val="WW8Num26z0"/>
    <w:qFormat/>
    <w:rPr/>
  </w:style>
  <w:style w:type="character" w:styleId="WW8Num27z0">
    <w:name w:val="WW8Num27z0"/>
    <w:qFormat/>
    <w:rPr>
      <w:rFonts w:ascii="Wingdings" w:hAnsi="Wingdings" w:cs="Wingdings"/>
      <w:b/>
      <w:i w:val="false"/>
      <w:sz w:val="18"/>
    </w:rPr>
  </w:style>
  <w:style w:type="character" w:styleId="WW8Num29z0">
    <w:name w:val="WW8Num29z0"/>
    <w:qFormat/>
    <w:rPr>
      <w:rFonts w:ascii="Wingdings" w:hAnsi="Wingdings" w:cs="Wingdings"/>
      <w:b/>
      <w:i w:val="false"/>
      <w:sz w:val="18"/>
    </w:rPr>
  </w:style>
  <w:style w:type="character" w:styleId="WW8Num30z0">
    <w:name w:val="WW8Num30z0"/>
    <w:qFormat/>
    <w:rPr>
      <w:rFonts w:ascii="Arial" w:hAnsi="Arial" w:cs="Arial"/>
      <w:b w:val="false"/>
      <w:i w:val="false"/>
      <w:color w:val="000080"/>
      <w:sz w:val="24"/>
      <w:u w:val="none"/>
    </w:rPr>
  </w:style>
  <w:style w:type="character" w:styleId="WW8Num32z0">
    <w:name w:val="WW8Num32z0"/>
    <w:qFormat/>
    <w:rPr>
      <w:rFonts w:ascii="Wingdings" w:hAnsi="Wingdings" w:cs="Wingdings"/>
      <w:b/>
      <w:i w:val="false"/>
      <w:sz w:val="18"/>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style>
  <w:style w:type="character" w:styleId="WW8Num38z0">
    <w:name w:val="WW8Num38z0"/>
    <w:qFormat/>
    <w:rPr>
      <w:rFonts w:ascii="Arial" w:hAnsi="Arial" w:cs="Arial"/>
      <w:b w:val="false"/>
      <w:i w:val="false"/>
      <w:color w:val="000080"/>
      <w:sz w:val="24"/>
      <w:u w:val="none"/>
    </w:rPr>
  </w:style>
  <w:style w:type="character" w:styleId="WW8Num39z0">
    <w:name w:val="WW8Num39z0"/>
    <w:qFormat/>
    <w:rPr>
      <w:rFonts w:ascii="Wingdings" w:hAnsi="Wingdings" w:cs="Wingdings"/>
      <w:b/>
      <w:i w:val="false"/>
      <w:sz w:val="18"/>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Arial" w:hAnsi="Arial" w:cs="Arial"/>
      <w:b w:val="false"/>
      <w:i w:val="false"/>
      <w:color w:val="000080"/>
      <w:sz w:val="24"/>
      <w:u w:val="none"/>
    </w:rPr>
  </w:style>
  <w:style w:type="character" w:styleId="WW8Num45z0">
    <w:name w:val="WW8Num45z0"/>
    <w:qFormat/>
    <w:rPr>
      <w:rFonts w:ascii="Wingdings" w:hAnsi="Wingdings" w:cs="Wingdings"/>
      <w:b/>
      <w:i w:val="false"/>
      <w:sz w:val="18"/>
    </w:rPr>
  </w:style>
  <w:style w:type="character" w:styleId="WW8Num46z0">
    <w:name w:val="WW8Num46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Arial" w:hAnsi="Arial" w:cs="Arial"/>
      <w:b w:val="false"/>
      <w:i w:val="false"/>
      <w:color w:val="000080"/>
      <w:sz w:val="24"/>
      <w:u w:val="none"/>
    </w:rPr>
  </w:style>
  <w:style w:type="character" w:styleId="WW8Num51z0">
    <w:name w:val="WW8Num51z0"/>
    <w:qFormat/>
    <w:rPr>
      <w:rFonts w:ascii="Wingdings" w:hAnsi="Wingdings" w:cs="Wingdings"/>
      <w:b/>
      <w:i w:val="false"/>
      <w:sz w:val="18"/>
    </w:rPr>
  </w:style>
  <w:style w:type="character" w:styleId="WW8Num52z0">
    <w:name w:val="WW8Num52z0"/>
    <w:qFormat/>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body1">
    <w:name w:val="body1"/>
    <w:basedOn w:val="Normal"/>
    <w:qFormat/>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2">
    <w:name w:val="body2"/>
    <w:basedOn w:val="body1"/>
    <w:qFormat/>
    <w:pPr>
      <w:tabs>
        <w:tab w:val="clear" w:pos="720"/>
        <w:tab w:val="left" w:pos="1440" w:leader="none"/>
      </w:tabs>
      <w:ind w:hanging="576" w:start="576" w:end="0"/>
    </w:pPr>
    <w:rPr/>
  </w:style>
  <w:style w:type="paragraph" w:styleId="body3">
    <w:name w:val="body3"/>
    <w:basedOn w:val="body2"/>
    <w:qFormat/>
    <w:pPr>
      <w:ind w:hanging="576" w:start="1152" w:end="0"/>
    </w:pPr>
    <w:rPr/>
  </w:style>
  <w:style w:type="paragraph" w:styleId="body4">
    <w:name w:val="body4"/>
    <w:basedOn w:val="body3"/>
    <w:qFormat/>
    <w:pPr>
      <w:tabs>
        <w:tab w:val="clear" w:pos="1440"/>
      </w:tabs>
      <w:ind w:hanging="576" w:start="1728" w:end="0"/>
    </w:pPr>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Tahoma" w:hAnsi="Arial Rounded MT Bold;Tahoma" w:cs="Arial Rounded MT Bold;Tahoma"/>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Tahoma" w:hAnsi="Arial Rounded MT Bold;Tahoma" w:cs="Arial Rounded MT Bold;Tahoma"/>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240"/>
      <w:jc w:val="end"/>
    </w:pPr>
    <w:rPr>
      <w:rFonts w:ascii="Arial Black" w:hAnsi="Arial Black" w:eastAsia="Times New Roman" w:cs="Arial Black"/>
      <w:b/>
      <w:color w:val="000080"/>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10text">
    <w:name w:val="10 text"/>
    <w:qFormat/>
    <w:pPr>
      <w:widowControl/>
      <w:bidi w:val="0"/>
      <w:spacing w:before="40" w:after="40"/>
    </w:pPr>
    <w:rPr>
      <w:rFonts w:ascii="Arial" w:hAnsi="Arial" w:eastAsia="Times New Roman" w:cs="Arial"/>
      <w:color w:val="000000"/>
      <w:sz w:val="20"/>
      <w:szCs w:val="20"/>
      <w:lang w:val="en-US" w:eastAsia="zh-CN" w:bidi="hi-IN"/>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240" w:after="120"/>
      <w:jc w:val="center"/>
    </w:pPr>
    <w:rPr>
      <w:rFonts w:ascii="Arial Black" w:hAnsi="Arial Black" w:eastAsia="Times New Roman" w:cs="Arial Black"/>
      <w:i/>
      <w:color w:val="000000"/>
      <w:sz w:val="24"/>
      <w:szCs w:val="20"/>
      <w:lang w:val="en-US" w:eastAsia="zh-CN" w:bidi="hi-IN"/>
    </w:rPr>
  </w:style>
  <w:style w:type="paragraph" w:styleId="TestPlan">
    <w:name w:val="Test Plan"/>
    <w:qFormat/>
    <w:pPr>
      <w:widowControl/>
      <w:bidi w:val="0"/>
      <w:spacing w:before="360" w:after="1720"/>
      <w:jc w:val="end"/>
    </w:pPr>
    <w:rPr>
      <w:rFonts w:ascii="Arial Black" w:hAnsi="Arial Black" w:eastAsia="Times New Roman" w:cs="Arial Black"/>
      <w:b/>
      <w:color w:val="00008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60" w:after="120"/>
      <w:jc w:val="center"/>
    </w:pPr>
    <w:rPr>
      <w:rFonts w:ascii="Arial Black" w:hAnsi="Arial Black" w:eastAsia="Times New Roman" w:cs="Arial Black"/>
      <w:i/>
      <w:color w:val="000000"/>
      <w:sz w:val="16"/>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20" w:after="20"/>
    </w:pPr>
    <w:rPr>
      <w:rFonts w:ascii="Arial" w:hAnsi="Arial" w:eastAsia="Times New Roman" w:cs="Arial"/>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HeadingLeft">
    <w:name w:val="Table Heading Left"/>
    <w:qFormat/>
    <w:pPr>
      <w:widowControl/>
      <w:bidi w:val="0"/>
      <w:spacing w:before="40" w:after="0"/>
    </w:pPr>
    <w:rPr>
      <w:rFonts w:ascii="Arial Black" w:hAnsi="Arial Black" w:eastAsia="Times New Roman" w:cs="Arial Black"/>
      <w:i/>
      <w:color w:val="000000"/>
      <w:sz w:val="16"/>
      <w:szCs w:val="20"/>
      <w:lang w:val="en-US" w:eastAsia="zh-CN" w:bidi="hi-IN"/>
    </w:rPr>
  </w:style>
  <w:style w:type="paragraph" w:styleId="Discretionary">
    <w:name w:val="Discretionary"/>
    <w:qFormat/>
    <w:pPr>
      <w:widowControl/>
      <w:shd w:fill="FFFFFF" w:val="clear"/>
      <w:bidi w:val="0"/>
      <w:spacing w:before="120" w:after="360"/>
      <w:jc w:val="end"/>
    </w:pPr>
    <w:rPr>
      <w:rFonts w:ascii="Arial Black" w:hAnsi="Arial Black" w:eastAsia="Times New Roman" w:cs="Arial Black"/>
      <w:b/>
      <w:color w:val="000080"/>
      <w:sz w:val="28"/>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SOW-Draft Version.dot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2000-02-28T12:52:00Z</dcterms:created>
  <dc:creator>lsawyer</dc:creator>
  <dc:description/>
  <dc:language>en-CA</dc:language>
  <cp:lastModifiedBy>aflecke</cp:lastModifiedBy>
  <cp:lastPrinted>2000-03-23T10:13:00Z</cp:lastPrinted>
  <dcterms:modified xsi:type="dcterms:W3CDTF">2000-03-23T13:44:00Z</dcterms:modified>
  <cp:revision>3</cp:revision>
  <dc:subject>ETS Template</dc:subject>
  <dc:title>ETS Template</dc:title>
</cp:coreProperties>
</file>