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320" w:leader="none"/>
        </w:tabs>
        <w:rPr/>
      </w:pPr>
      <w:r>
        <w:rPr/>
        <w:tab/>
        <w:t>Survey for Proposal to Move WSCC Scheduling to PST</w:t>
      </w:r>
    </w:p>
    <w:p>
      <w:pPr>
        <w:pStyle w:val="Normal"/>
        <w:tabs>
          <w:tab w:val="clear" w:pos="720"/>
          <w:tab w:val="center" w:pos="432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320" w:leader="none"/>
        </w:tabs>
        <w:rPr/>
      </w:pPr>
      <w:r>
        <w:rPr/>
        <w:t xml:space="preserve">A proposal to move WSCC to a standard scheduling time was discussed at the last WSCC ISAS meeting July 17 &amp; 18.  So that we can make sure we understand as a region, the impact of this change, we are asking as many stakeholders as possible to give us feedback.  Please take a few moments and answer the following questions.  When finished, please e-mail them to </w:t>
      </w:r>
      <w:hyperlink r:id="rId2">
        <w:r>
          <w:rPr>
            <w:rStyle w:val="Hyperlink"/>
          </w:rPr>
          <w:t>lgrow@idahopower.com</w:t>
        </w:r>
      </w:hyperlink>
      <w:r>
        <w:rPr/>
        <w:t>.  Thanks in advance for your cooperation and input regarding this important decision.</w:t>
      </w:r>
    </w:p>
    <w:p>
      <w:pPr>
        <w:pStyle w:val="Normal"/>
        <w:tabs>
          <w:tab w:val="clear" w:pos="720"/>
          <w:tab w:val="center" w:pos="4320" w:leader="none"/>
        </w:tabs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center" w:pos="4320" w:leader="none"/>
        </w:tabs>
        <w:spacing w:lineRule="auto" w:line="480"/>
        <w:rPr/>
      </w:pPr>
      <w:r>
        <w:rPr/>
        <w:t xml:space="preserve">Does your company support moving to PST as the standard scheduling time?  </w:t>
      </w:r>
    </w:p>
    <w:p>
      <w:pPr>
        <w:pStyle w:val="Normal"/>
        <w:tabs>
          <w:tab w:val="clear" w:pos="720"/>
          <w:tab w:val="center" w:pos="4320" w:leader="none"/>
        </w:tabs>
        <w:spacing w:lineRule="auto" w:line="480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center" w:pos="4320" w:leader="none"/>
        </w:tabs>
        <w:spacing w:lineRule="auto" w:line="480"/>
        <w:rPr/>
      </w:pPr>
      <w:r>
        <w:rPr/>
        <w:t>What are the estimated costs to your company to make this change?</w:t>
      </w:r>
    </w:p>
    <w:p>
      <w:pPr>
        <w:pStyle w:val="Normal"/>
        <w:tabs>
          <w:tab w:val="clear" w:pos="720"/>
          <w:tab w:val="center" w:pos="4320" w:leader="none"/>
        </w:tabs>
        <w:spacing w:lineRule="auto" w:line="480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center" w:pos="4320" w:leader="none"/>
        </w:tabs>
        <w:spacing w:lineRule="auto" w:line="480"/>
        <w:rPr/>
      </w:pPr>
      <w:r>
        <w:rPr/>
        <w:t>What are the estimated costs to your company to keep the status quo?</w:t>
      </w:r>
    </w:p>
    <w:p>
      <w:pPr>
        <w:pStyle w:val="Normal"/>
        <w:tabs>
          <w:tab w:val="clear" w:pos="720"/>
          <w:tab w:val="center" w:pos="4320" w:leader="none"/>
        </w:tabs>
        <w:spacing w:lineRule="auto" w:line="480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center" w:pos="4320" w:leader="none"/>
        </w:tabs>
        <w:spacing w:lineRule="auto" w:line="480"/>
        <w:rPr/>
      </w:pPr>
      <w:r>
        <w:rPr/>
        <w:t>What are the implementation issues for your company?</w:t>
      </w:r>
    </w:p>
    <w:p>
      <w:pPr>
        <w:pStyle w:val="Normal"/>
        <w:tabs>
          <w:tab w:val="clear" w:pos="720"/>
          <w:tab w:val="center" w:pos="4320" w:leader="none"/>
        </w:tabs>
        <w:spacing w:lineRule="auto" w:line="480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center" w:pos="4320" w:leader="none"/>
        </w:tabs>
        <w:spacing w:lineRule="auto" w:line="480"/>
        <w:rPr/>
      </w:pPr>
      <w:r>
        <w:rPr/>
        <w:t>If you don’t support PST, what scheduling standard would you support?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grow@idahopowe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2001-08-03T14:31:00Z</dcterms:created>
  <dc:creator>lag5432</dc:creator>
  <dc:description/>
  <dc:language>en-CA</dc:language>
  <cp:lastModifiedBy>lag5432</cp:lastModifiedBy>
  <cp:lastPrinted>2001-07-31T10:07:00Z</cp:lastPrinted>
  <dcterms:modified xsi:type="dcterms:W3CDTF">2001-08-03T14:31:00Z</dcterms:modified>
  <cp:revision>2</cp:revision>
  <dc:subject/>
  <dc:title/>
</cp:coreProperties>
</file>