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From Staging to Production</w:t>
      </w:r>
    </w:p>
    <w:p>
      <w:pPr>
        <w:pStyle w:val="Normal"/>
        <w:rPr>
          <w:b/>
          <w:sz w:val="28"/>
        </w:rPr>
      </w:pPr>
      <w:r>
        <w:rPr>
          <w:b/>
          <w:sz w:val="28"/>
        </w:rPr>
      </w:r>
    </w:p>
    <w:p>
      <w:pPr>
        <w:pStyle w:val="Heading2"/>
        <w:ind w:hanging="0" w:start="0"/>
        <w:rPr/>
      </w:pPr>
      <w:r>
        <w:rPr/>
        <w:t>Scenario</w:t>
      </w:r>
    </w:p>
    <w:p>
      <w:pPr>
        <w:pStyle w:val="BodyText"/>
        <w:rPr>
          <w:sz w:val="20"/>
        </w:rPr>
      </w:pPr>
      <w:r>
        <w:rPr>
          <w:sz w:val="20"/>
        </w:rPr>
        <w:t xml:space="preserve">A DealBench employee identifies a bug within the Auctions area of DealBench.  After locating the bug, the employee also identifies an enhancement that would make the site even better.  This employee logs the bug into the Lotus Notes database and a spec is created for the new enhancement.  The developers are now working on the requests.  </w:t>
      </w:r>
    </w:p>
    <w:p>
      <w:pPr>
        <w:pStyle w:val="Normal"/>
        <w:rPr>
          <w:sz w:val="24"/>
        </w:rPr>
      </w:pPr>
      <w:r>
        <w:rPr>
          <w:sz w:val="24"/>
        </w:rPr>
      </w:r>
    </w:p>
    <w:p>
      <w:pPr>
        <w:pStyle w:val="Normal"/>
        <w:rPr>
          <w:i/>
          <w:i/>
          <w:sz w:val="24"/>
        </w:rPr>
      </w:pPr>
      <w:r>
        <w:rPr>
          <w:i/>
          <w:sz w:val="24"/>
        </w:rPr>
        <w:t>How will the new functionality and the fixed bug make it to the production environment?</w:t>
      </w:r>
    </w:p>
    <w:p>
      <w:pPr>
        <w:pStyle w:val="Normal"/>
        <w:rPr>
          <w:i/>
          <w:i/>
          <w:sz w:val="24"/>
        </w:rPr>
      </w:pPr>
      <w:r>
        <w:rPr>
          <w:i/>
          <w:sz w:val="24"/>
        </w:rPr>
      </w:r>
    </w:p>
    <w:p>
      <w:pPr>
        <w:pStyle w:val="Heading2"/>
        <w:ind w:hanging="0" w:start="0"/>
        <w:rPr/>
      </w:pPr>
      <w:r>
        <w:rPr/>
        <w:t>Step 1</w:t>
      </w:r>
    </w:p>
    <w:p>
      <w:pPr>
        <w:pStyle w:val="BodyText"/>
        <w:rPr>
          <w:sz w:val="20"/>
        </w:rPr>
      </w:pPr>
      <w:r>
        <w:rPr>
          <w:sz w:val="20"/>
        </w:rPr>
        <w:t xml:space="preserve">Developers work on fixing the bug and/or creating the new functionality.  When they have completed development and unit testing, the testing team takes over.  </w:t>
      </w:r>
    </w:p>
    <w:p>
      <w:pPr>
        <w:pStyle w:val="Normal"/>
        <w:rPr>
          <w:sz w:val="24"/>
        </w:rPr>
      </w:pPr>
      <w:r>
        <w:rPr>
          <w:sz w:val="24"/>
        </w:rPr>
      </w:r>
    </w:p>
    <w:p>
      <w:pPr>
        <w:pStyle w:val="Heading2"/>
        <w:ind w:hanging="0" w:start="0"/>
        <w:rPr/>
      </w:pPr>
      <w:r>
        <w:rPr/>
        <w:t>Step 2</w:t>
      </w:r>
    </w:p>
    <w:p>
      <w:pPr>
        <w:pStyle w:val="Normal"/>
        <w:rPr/>
      </w:pPr>
      <w:r>
        <w:rPr/>
        <w:t>The testing team performs both functional and regression testing on the new development.  If the development is found to be ‘buggy’ it is sent back to the development team for rework.  If, after intense testing, the piece of development is determined to have passed both functional and regression testing, it is ready for user acceptance testing.</w:t>
      </w:r>
    </w:p>
    <w:p>
      <w:pPr>
        <w:pStyle w:val="Normal"/>
        <w:rPr>
          <w:sz w:val="24"/>
        </w:rPr>
      </w:pPr>
      <w:r>
        <w:rPr>
          <w:sz w:val="24"/>
        </w:rPr>
      </w:r>
    </w:p>
    <w:p>
      <w:pPr>
        <w:pStyle w:val="Heading2"/>
        <w:ind w:hanging="0" w:start="0"/>
        <w:rPr/>
      </w:pPr>
      <w:r>
        <w:rPr/>
        <w:t>Step 3</w:t>
      </w:r>
    </w:p>
    <w:p>
      <w:pPr>
        <w:pStyle w:val="Normal"/>
        <w:rPr/>
      </w:pPr>
      <w:r>
        <w:rPr/>
        <w:t xml:space="preserve">On the Friday evening prior to the following weeks production push, a point person within the testing team sends an email to the appropriate members of the business team.  The email will detail all of the new functionality that has been released to the Staging environment that day.  </w:t>
      </w:r>
    </w:p>
    <w:p>
      <w:pPr>
        <w:pStyle w:val="Normal"/>
        <w:rPr>
          <w:sz w:val="24"/>
        </w:rPr>
      </w:pPr>
      <w:r>
        <w:rPr>
          <w:sz w:val="24"/>
        </w:rPr>
      </w:r>
    </w:p>
    <w:p>
      <w:pPr>
        <w:pStyle w:val="Heading2"/>
        <w:ind w:hanging="0" w:start="0"/>
        <w:rPr/>
      </w:pPr>
      <w:r>
        <w:rPr/>
        <w:t>Step 4</w:t>
      </w:r>
    </w:p>
    <w:p>
      <w:pPr>
        <w:pStyle w:val="Normal"/>
        <w:rPr/>
      </w:pPr>
      <w:r>
        <w:rPr/>
        <w:t>The business users will have 3 business days to perform user acceptance testing.  By close of business (COB) on the following Wednesday, the business users will have to provide feedback regarding the new development.  At this point several things can potentially happen:</w:t>
      </w:r>
    </w:p>
    <w:p>
      <w:pPr>
        <w:pStyle w:val="Normal"/>
        <w:rPr/>
      </w:pPr>
      <w:r>
        <w:rPr/>
      </w:r>
    </w:p>
    <w:p>
      <w:pPr>
        <w:pStyle w:val="Normal"/>
        <w:numPr>
          <w:ilvl w:val="0"/>
          <w:numId w:val="4"/>
        </w:numPr>
        <w:rPr/>
      </w:pPr>
      <w:r>
        <w:rPr/>
        <w:t xml:space="preserve">If the business users have not signed off on the development, it will not be released to production.  </w:t>
      </w:r>
    </w:p>
    <w:p>
      <w:pPr>
        <w:pStyle w:val="Normal"/>
        <w:numPr>
          <w:ilvl w:val="0"/>
          <w:numId w:val="4"/>
        </w:numPr>
        <w:rPr/>
      </w:pPr>
      <w:r>
        <w:rPr/>
        <w:t>If the business users identify bugs that need to be fixed, it will not be released to production.</w:t>
      </w:r>
    </w:p>
    <w:p>
      <w:pPr>
        <w:pStyle w:val="Normal"/>
        <w:numPr>
          <w:ilvl w:val="0"/>
          <w:numId w:val="4"/>
        </w:numPr>
        <w:rPr/>
      </w:pPr>
      <w:r>
        <w:rPr/>
        <w:t>If the business users respond with additional enhancements, whether small or large, it will not be released to production until the enhancements are considered.</w:t>
      </w:r>
    </w:p>
    <w:p>
      <w:pPr>
        <w:pStyle w:val="Normal"/>
        <w:numPr>
          <w:ilvl w:val="0"/>
          <w:numId w:val="4"/>
        </w:numPr>
        <w:rPr/>
      </w:pPr>
      <w:r>
        <w:rPr/>
        <w:t>If the business users give the new development the go ahead, it will be pushed to the production environment on Friday evening of the same week.</w:t>
      </w:r>
    </w:p>
    <w:p>
      <w:pPr>
        <w:pStyle w:val="Normal"/>
        <w:rPr>
          <w:sz w:val="24"/>
        </w:rPr>
      </w:pPr>
      <w:r>
        <w:rPr>
          <w:sz w:val="24"/>
        </w:rPr>
      </w:r>
    </w:p>
    <w:p>
      <w:pPr>
        <w:pStyle w:val="Heading2"/>
        <w:ind w:hanging="0" w:start="0"/>
        <w:rPr/>
      </w:pPr>
      <w:r>
        <w:rPr/>
        <w:t>Example Timeline</w:t>
      </w:r>
    </w:p>
    <w:p>
      <w:pPr>
        <w:pStyle w:val="Normal"/>
        <w:jc w:val="center"/>
        <w:rPr/>
      </w:pPr>
      <w:r>
        <w:rPr/>
      </w:r>
    </w:p>
    <w:tbl>
      <w:tblPr>
        <w:tblW w:w="9018" w:type="dxa"/>
        <w:jc w:val="start"/>
        <w:tblInd w:w="0" w:type="dxa"/>
        <w:tblLayout w:type="fixed"/>
        <w:tblCellMar>
          <w:top w:w="0" w:type="dxa"/>
          <w:start w:w="108" w:type="dxa"/>
          <w:bottom w:w="0" w:type="dxa"/>
          <w:end w:w="108" w:type="dxa"/>
        </w:tblCellMar>
      </w:tblPr>
      <w:tblGrid>
        <w:gridCol w:w="918"/>
        <w:gridCol w:w="1170"/>
        <w:gridCol w:w="1170"/>
        <w:gridCol w:w="1260"/>
        <w:gridCol w:w="1170"/>
        <w:gridCol w:w="333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Monday</w:t>
            </w:r>
          </w:p>
        </w:tc>
        <w:tc>
          <w:tcPr>
            <w:tcW w:w="117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Tuesday</w:t>
            </w:r>
          </w:p>
        </w:tc>
        <w:tc>
          <w:tcPr>
            <w:tcW w:w="126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Wednesday</w:t>
            </w:r>
          </w:p>
        </w:tc>
        <w:tc>
          <w:tcPr>
            <w:tcW w:w="117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Thursday</w:t>
            </w:r>
          </w:p>
        </w:tc>
        <w:tc>
          <w:tcPr>
            <w:tcW w:w="33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Friday</w:t>
            </w:r>
          </w:p>
        </w:tc>
      </w:tr>
      <w:tr>
        <w:trPr/>
        <w:tc>
          <w:tcPr>
            <w:tcW w:w="918"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Week 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New Functionality pushed to Staging</w:t>
            </w:r>
          </w:p>
          <w:p>
            <w:pPr>
              <w:pStyle w:val="Normal"/>
              <w:numPr>
                <w:ilvl w:val="0"/>
                <w:numId w:val="3"/>
              </w:numPr>
              <w:rPr/>
            </w:pPr>
            <w:r>
              <w:rPr/>
              <w:t>Email sent to users detailing new functionality available for User Acceptance testing in Staging</w:t>
            </w:r>
          </w:p>
          <w:p>
            <w:pPr>
              <w:pStyle w:val="Normal"/>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i/>
                <w:i/>
              </w:rPr>
            </w:pPr>
            <w:r>
              <w:rPr>
                <w:i/>
              </w:rPr>
              <w:t>Week N+1</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User Acceptance Testing</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User Acceptance Testing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User Acceptance Testing must be signed off by COB</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Week N development pushed to Production environment</w:t>
            </w:r>
          </w:p>
        </w:tc>
      </w:tr>
    </w:tbl>
    <w:p>
      <w:pPr>
        <w:pStyle w:val="Normal"/>
        <w:ind w:end="-270"/>
        <w:rPr>
          <w:sz w:val="24"/>
        </w:rPr>
      </w:pPr>
      <w:r>
        <w:rPr>
          <w:sz w:val="24"/>
        </w:rPr>
      </w:r>
    </w:p>
    <w:sectPr>
      <w:type w:val="nextPage"/>
      <w:pgSz w:w="12240" w:h="15840"/>
      <w:pgMar w:left="1440" w:right="1440" w:gutter="0" w:header="0" w:top="12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0" w:start="0" w:end="-270"/>
      <w:outlineLvl w:val="2"/>
    </w:pPr>
    <w:rPr>
      <w:sz w:val="24"/>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jc w:val="center"/>
      <w:outlineLvl w:val="4"/>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2001-02-20T12:39:00Z</dcterms:created>
  <dc:creator>Zach Streight</dc:creator>
  <dc:description/>
  <dc:language>en-CA</dc:language>
  <cp:lastModifiedBy>Zach Streight</cp:lastModifiedBy>
  <dcterms:modified xsi:type="dcterms:W3CDTF">2001-02-20T12:40:00Z</dcterms:modified>
  <cp:revision>3</cp:revision>
  <dc:subject/>
  <dc:title>From Staging to Production</dc:title>
</cp:coreProperties>
</file>