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CAPM: R(E) = R(f) + B( R(m)-R(f))</w:t>
      </w:r>
    </w:p>
    <w:p>
      <w:pPr>
        <w:pStyle w:val="Normal"/>
        <w:rPr/>
      </w:pPr>
      <w:r>
        <w:rPr/>
      </w:r>
    </w:p>
    <w:p>
      <w:pPr>
        <w:pStyle w:val="Normal"/>
        <w:rPr/>
      </w:pPr>
      <w:r>
        <w:rPr/>
        <w:t>Expected return of the stock is equal to the risk free return plus beta times the delta between the Market Return (S&amp;P) and the risk free rate.  Beta of similar company.</w:t>
      </w:r>
    </w:p>
    <w:p>
      <w:pPr>
        <w:pStyle w:val="Normal"/>
        <w:rPr/>
      </w:pPr>
      <w:r>
        <w:rPr/>
      </w:r>
    </w:p>
    <w:p>
      <w:pPr>
        <w:pStyle w:val="Normal"/>
        <w:rPr/>
      </w:pPr>
      <w:r>
        <w:rPr/>
        <w:t>Expect return of the project is equal to the risk free return plus beta times the delat between the Leisure Market Return and the risk free rate (ideally, Leisure would be only stadium building company) and the risk free rate.  Beta would be another comprable project.  A project that would have a comprobable &amp; observable result to ours.</w:t>
      </w:r>
    </w:p>
    <w:p>
      <w:pPr>
        <w:pStyle w:val="Normal"/>
        <w:rPr/>
      </w:pPr>
      <w:r>
        <w:rPr/>
      </w:r>
    </w:p>
    <w:p>
      <w:pPr>
        <w:pStyle w:val="Normal"/>
        <w:rPr/>
      </w:pPr>
      <w:r>
        <w:rPr/>
        <w:t>R(f) - .0488</w:t>
      </w:r>
    </w:p>
    <w:p>
      <w:pPr>
        <w:pStyle w:val="Normal"/>
        <w:rPr/>
      </w:pPr>
      <w:r>
        <w:rPr/>
        <w:t xml:space="preserve">R(m) – </w:t>
      </w:r>
    </w:p>
    <w:p>
      <w:pPr>
        <w:pStyle w:val="Normal"/>
        <w:rPr/>
      </w:pPr>
      <w:r>
        <w:rPr/>
      </w:r>
    </w:p>
    <w:p>
      <w:pPr>
        <w:pStyle w:val="Normal"/>
        <w:rPr/>
      </w:pPr>
      <w:r>
        <w:rPr/>
        <w:t xml:space="preserve">For Excel, Use </w:t>
      </w:r>
      <w:r>
        <w:rPr>
          <w:u w:val="single"/>
        </w:rPr>
        <w:t>Arial 10</w:t>
      </w:r>
    </w:p>
    <w:p>
      <w:pPr>
        <w:pStyle w:val="Normal"/>
        <w:rPr/>
      </w:pPr>
      <w:r>
        <w:rPr/>
        <w:t xml:space="preserve">Executive Summary - </w:t>
      </w:r>
      <w:r>
        <w:rPr>
          <w:b/>
          <w:bCs/>
        </w:rPr>
        <w:t>Jeff</w:t>
      </w:r>
    </w:p>
    <w:p>
      <w:pPr>
        <w:pStyle w:val="Normal"/>
        <w:rPr/>
      </w:pPr>
      <w:r>
        <w:rPr/>
        <w:t>Exhibits:</w:t>
      </w:r>
    </w:p>
    <w:p>
      <w:pPr>
        <w:pStyle w:val="Normal"/>
        <w:numPr>
          <w:ilvl w:val="0"/>
          <w:numId w:val="1"/>
        </w:numPr>
        <w:rPr/>
      </w:pPr>
      <w:r>
        <w:rPr/>
        <w:t xml:space="preserve">Assumption / model / doc (all Kim’s work) </w:t>
      </w:r>
      <w:r>
        <w:rPr>
          <w:b/>
          <w:bCs/>
        </w:rPr>
        <w:t>Ted is doing CapM &amp; Discount</w:t>
      </w:r>
    </w:p>
    <w:p>
      <w:pPr>
        <w:pStyle w:val="Normal"/>
        <w:numPr>
          <w:ilvl w:val="0"/>
          <w:numId w:val="1"/>
        </w:numPr>
        <w:rPr/>
      </w:pPr>
      <w:r>
        <w:rPr/>
        <w:t xml:space="preserve">NPV calc / plot </w:t>
      </w:r>
      <w:r>
        <w:rPr>
          <w:b/>
          <w:bCs/>
        </w:rPr>
        <w:t>Chris</w:t>
      </w:r>
    </w:p>
    <w:p>
      <w:pPr>
        <w:pStyle w:val="Normal"/>
        <w:numPr>
          <w:ilvl w:val="0"/>
          <w:numId w:val="1"/>
        </w:numPr>
        <w:rPr/>
      </w:pPr>
      <w:r>
        <w:rPr/>
        <w:t xml:space="preserve">Taxes </w:t>
      </w:r>
      <w:r>
        <w:rPr>
          <w:b/>
          <w:bCs/>
        </w:rPr>
        <w:t>Jackie</w:t>
      </w:r>
    </w:p>
    <w:p>
      <w:pPr>
        <w:pStyle w:val="Normal"/>
        <w:numPr>
          <w:ilvl w:val="0"/>
          <w:numId w:val="1"/>
        </w:numPr>
        <w:rPr/>
      </w:pPr>
      <w:r>
        <w:rPr/>
        <w:t xml:space="preserve">Cost per Person &amp; Cost per Household </w:t>
      </w:r>
      <w:r>
        <w:rPr>
          <w:b/>
          <w:bCs/>
        </w:rPr>
        <w:t>Jackie</w:t>
      </w:r>
    </w:p>
    <w:p>
      <w:pPr>
        <w:pStyle w:val="Normal"/>
        <w:numPr>
          <w:ilvl w:val="0"/>
          <w:numId w:val="1"/>
        </w:numPr>
        <w:rPr/>
      </w:pPr>
      <w:r>
        <w:rPr/>
        <w:t xml:space="preserve">Elasticity (Plot &amp; Calc) </w:t>
      </w:r>
      <w:r>
        <w:rPr>
          <w:b/>
          <w:bCs/>
        </w:rPr>
        <w:t>Kim</w:t>
      </w:r>
    </w:p>
    <w:p>
      <w:pPr>
        <w:pStyle w:val="Normal"/>
        <w:numPr>
          <w:ilvl w:val="0"/>
          <w:numId w:val="1"/>
        </w:numPr>
        <w:rPr/>
      </w:pPr>
      <w:r>
        <w:rPr/>
        <w:t xml:space="preserve">PV of future tax flows (How much we can raise) </w:t>
      </w:r>
      <w:r>
        <w:rPr>
          <w:b/>
          <w:bCs/>
        </w:rPr>
        <w:t>Chris</w:t>
      </w:r>
    </w:p>
    <w:p>
      <w:pPr>
        <w:pStyle w:val="Normal"/>
        <w:numPr>
          <w:ilvl w:val="0"/>
          <w:numId w:val="1"/>
        </w:numPr>
        <w:rPr/>
      </w:pPr>
      <w:r>
        <w:rPr/>
        <w:t xml:space="preserve">Cash Flow Analysis  </w:t>
      </w:r>
      <w:r>
        <w:rPr>
          <w:b/>
          <w:bCs/>
        </w:rPr>
        <w:t>Jackie</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2000-12-03T20:50:00Z</dcterms:created>
  <dc:creator>Chris Neale</dc:creator>
  <dc:description/>
  <dc:language>en-CA</dc:language>
  <cp:lastModifiedBy>Chris Neale</cp:lastModifiedBy>
  <dcterms:modified xsi:type="dcterms:W3CDTF">2000-12-03T21:24:00Z</dcterms:modified>
  <cp:revision>2</cp:revision>
  <dc:subject/>
  <dc:title>CAPM: R(E) = R(f) + B( R(m)-R(f))</dc:title>
</cp:coreProperties>
</file>