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Preliminary Data Request For Questar Southern Trails Pipeline (West Leg)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60" w:leader="none"/>
        </w:tabs>
        <w:ind w:hanging="720" w:start="720" w:end="0"/>
        <w:rPr>
          <w:sz w:val="20"/>
        </w:rPr>
      </w:pPr>
      <w:r>
        <w:rPr>
          <w:sz w:val="20"/>
        </w:rPr>
        <w:t>PHYSICAL ASSETS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PIPELINE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Pipeline Plat Sheets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Material and MAOP Information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Valve Set Locations, Plot Plans and Equipment List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Pigging and Tank Facility Locations, Plot Plans and Equipment Listing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Crossing Locations and Detail Drawings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Drip Locations and Description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Project Data Books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Identify Abandon Pipelines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Identify Demarcation/Termination Points of Pipeline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Cathodic Protection Facilities, Location and Description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Leak and Repair History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 mill test information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High yield fitting documentation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Pigging frequency records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Tank inspection records (API 653 or otherwise)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Tank leak history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Tank repair records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Records of liquid sampling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Engineering /Design standards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Class 3 locations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Population Density surveys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Pipeline patrol records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Rectifier inspections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 to soil surveys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Critical bond records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Pipeline inspection reports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Chemical injection records for corrosion inhibitor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Internal corrosion reports / coupons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Overpressure protection records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INTERCONNECT/METER SITES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Locations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Plot Plans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P&amp;ID Drawing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sz w:val="20"/>
        </w:rPr>
      </w:pPr>
      <w:r>
        <w:rPr>
          <w:sz w:val="20"/>
        </w:rPr>
        <w:t>Listing of Equipment Owned and Operated at Site, ID Equipment owned by Others and Give Names of Others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Delivery and Receipt points at Sites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Detail Equipment Ownership and Operation at Sites Owned or Operated by Others and Give Names of Others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  <w:t>COMMUNICATIONS/SCADA</w:t>
        <w:tab/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Locations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Plot Plans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Drawings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Equipment Listing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720" w:start="720" w:end="0"/>
        <w:rPr>
          <w:sz w:val="20"/>
        </w:rPr>
      </w:pPr>
      <w:r>
        <w:rPr>
          <w:sz w:val="20"/>
        </w:rPr>
        <w:t>ENVIRONMENTAL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Environmental Records and Permits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Listing, Locations and Dates of All Incidents/Violations and Depositions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Listing, Description and Dates of Environmental Testing/Inspections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Spill remediation records and standards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SPCC plans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SARA title III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720" w:start="720" w:end="0"/>
        <w:rPr>
          <w:sz w:val="20"/>
        </w:rPr>
      </w:pPr>
      <w:r>
        <w:rPr>
          <w:sz w:val="20"/>
        </w:rPr>
        <w:t xml:space="preserve">RIGHT-OF-WAY, REAL PROPERTY  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080" w:leader="none"/>
        </w:tabs>
        <w:ind w:hanging="720" w:start="1440" w:end="0"/>
        <w:rPr>
          <w:sz w:val="20"/>
          <w:szCs w:val="20"/>
        </w:rPr>
      </w:pPr>
      <w:r>
        <w:rPr>
          <w:sz w:val="20"/>
        </w:rPr>
        <w:t>Listing of any leased real property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  <w:szCs w:val="20"/>
        </w:rPr>
        <w:t>Are the ROW records located in Salt Lake City or Long Beach, CA?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right-of-way casement documents, grants, etc., and related files, number of such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0" w:start="720" w:end="0"/>
        <w:rPr>
          <w:sz w:val="20"/>
          <w:szCs w:val="20"/>
        </w:rPr>
      </w:pPr>
      <w:r>
        <w:rPr>
          <w:sz w:val="20"/>
        </w:rPr>
        <w:t>Property ownership and Maintenance Manuals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20"/>
          <w:szCs w:val="20"/>
        </w:rPr>
      </w:pPr>
      <w:r>
        <w:rPr>
          <w:sz w:val="20"/>
          <w:szCs w:val="20"/>
        </w:rPr>
        <w:t xml:space="preserve">A Report from the ROW Data Base that includes: Product Limitations (i.e. Crude Oil </w:t>
      </w:r>
      <w:r>
        <w:rPr>
          <w:sz w:val="20"/>
          <w:szCs w:val="20"/>
          <w:u w:val="single"/>
        </w:rPr>
        <w:t>specific</w:t>
      </w:r>
      <w:r>
        <w:rPr>
          <w:sz w:val="20"/>
          <w:szCs w:val="20"/>
        </w:rPr>
        <w:t>), multiple line rights, pipeline size limitations, assignability, consent, etc.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An Encroachment report.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A Rental/Term report.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A report identifying any known curative problems.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Can they identify whether the following problems that existed in 1997 have been cured?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ab/>
        <w:tab/>
        <w:t>a. BLM issues RE: Contract Purchasers vs. Land Patents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ab/>
        <w:tab/>
        <w:t>b. Pipeline lies outside of defined R/W in certain locations</w:t>
      </w:r>
    </w:p>
    <w:p>
      <w:pPr>
        <w:pStyle w:val="BodyTextIndent"/>
        <w:rPr/>
      </w:pPr>
      <w:r>
        <w:rPr/>
        <w:tab/>
        <w:t>c. Railroad licenses sold to municipal entities that may have required new terms and rental amounts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ab/>
        <w:tab/>
        <w:t>d. Relocations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>i. Anaheim Hills</w:t>
      </w:r>
    </w:p>
    <w:p>
      <w:pPr>
        <w:pStyle w:val="BodyTextIndent2"/>
        <w:rPr/>
      </w:pPr>
      <w:r>
        <w:rPr/>
        <w:tab/>
        <w:t>ii. Morongo Indian Tribe (possible Union Pacific Railroad R/W longitudinal occupation vs. private)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e. Franchise Agreements </w:t>
      </w:r>
    </w:p>
    <w:p>
      <w:pPr>
        <w:pStyle w:val="Normal"/>
        <w:autoSpaceDE w:val="false"/>
        <w:ind w:firstLine="720" w:start="720" w:end="0"/>
        <w:rPr>
          <w:sz w:val="20"/>
        </w:rPr>
      </w:pPr>
      <w:r>
        <w:rPr>
          <w:sz w:val="20"/>
          <w:szCs w:val="20"/>
        </w:rPr>
        <w:t>f.  abandonment and non-use clauses contained in any R/W document.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OPERATIONS</w:t>
        <w:tab/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Throughput History – Monthly and Volumes and Pressures Last 3 Years of Operation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D.O.T. Compliance reports or other D.O.T. Records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Operations and Maintenance Manuals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Abnormal operations reports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Reports on any safety related conditions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Public awareness records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Contractor awareness records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Damage prevention standard / policies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Records of damage by outside forces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Records / information on shallow pipe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Accident reports related to facility failures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One call notification records (pipeline marking requests)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Pipeline operation manual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Emergency manual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REGULATORY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Jurisdictional and non-Jurisdictional Facilities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Status/Certificate/Tariffs/Rates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  <w:szCs w:val="20"/>
        </w:rPr>
        <w:t>Regulatory financial data filings with FERC, such as Form 6, form11s and form2s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LEGAL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Previous Litigation and Claim Histories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Pending Litigation and Claims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Potential Litigation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Significant Warranties/Complaints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Liens and Encumbrances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CONTRACTS/AGREEMENTS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Transportation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 xml:space="preserve">Listing of all Outstanding Proposals for Services on West Leg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Facility, Lease, Sale or Operating 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any Outstanding Employment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Operations and Maintenance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Consulting 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any other Material Contracts or Agreements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Transfer agreements (and accompanying documentation) from Arco to Questar and the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 xml:space="preserve">Documents which specify how Questar holds the asset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Company or partnership agreements for the holding vehicle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</w:rPr>
      </w:pPr>
      <w:r>
        <w:rPr>
          <w:sz w:val="20"/>
          <w:szCs w:val="20"/>
        </w:rPr>
        <w:t>Terms of financial instruments used to purchase and maintain the asset including ongoing obligations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ACCOUNTING, ADMINISTRATION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Major Leases/Financial Instruments/Bonds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Imbalances, Volumes and Values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Property Tax Schedules and Information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Inventory Listing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Plant Property and Equipment Listing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 of Capital Project Expenditures Completed in Last Two Years or in Progress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sz w:val="20"/>
        </w:rPr>
      </w:pPr>
      <w:r>
        <w:rPr>
          <w:sz w:val="20"/>
        </w:rPr>
        <w:t>Monthly Budgets and Financial Statements for the Last Two Operating Years Reflecting Revenues, Costs, O&amp;M Statistical Throughput, L&amp;U and Fuel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Outstanding or in Progress Audits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Consents and Prior Notifications Necessary to Complete Transaction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080" w:leader="none"/>
        </w:tabs>
        <w:autoSpaceDE w:val="false"/>
        <w:ind w:hanging="360" w:start="1080" w:end="0"/>
        <w:rPr>
          <w:sz w:val="20"/>
        </w:rPr>
      </w:pPr>
      <w:r>
        <w:rPr>
          <w:sz w:val="20"/>
        </w:rPr>
        <w:t>Copies of 1999, 2000 and 2001 property tax returns either filed with State Board or local county assessors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080" w:leader="none"/>
        </w:tabs>
        <w:autoSpaceDE w:val="false"/>
        <w:ind w:hanging="360" w:start="1080" w:end="0"/>
        <w:rPr>
          <w:sz w:val="20"/>
        </w:rPr>
      </w:pPr>
      <w:r>
        <w:rPr>
          <w:sz w:val="20"/>
        </w:rPr>
        <w:t>Copies of all Notices of Value applicable to those returns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900" w:leader="none"/>
          <w:tab w:val="left" w:pos="1080" w:leader="none"/>
        </w:tabs>
        <w:autoSpaceDE w:val="false"/>
        <w:ind w:hanging="360" w:start="1080" w:end="0"/>
        <w:rPr>
          <w:sz w:val="20"/>
        </w:rPr>
      </w:pPr>
      <w:r>
        <w:rPr>
          <w:sz w:val="20"/>
        </w:rPr>
        <w:t>Copies of 1999, 2000 and 2001 Secured and Unsecured property tax receipts reflecting payment of taxes applicable to the above returns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900" w:leader="none"/>
          <w:tab w:val="left" w:pos="1080" w:leader="none"/>
        </w:tabs>
        <w:autoSpaceDE w:val="false"/>
        <w:ind w:hanging="360" w:start="1080" w:end="0"/>
        <w:rPr>
          <w:sz w:val="20"/>
        </w:rPr>
      </w:pPr>
      <w:r>
        <w:rPr>
          <w:sz w:val="20"/>
        </w:rPr>
        <w:t>Information regarding any property tax issues currently in litigation or involved in an administrative proceeding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INSURANCE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080" w:leader="none"/>
        </w:tabs>
        <w:ind w:hanging="720" w:start="1440" w:end="0"/>
        <w:rPr>
          <w:sz w:val="20"/>
        </w:rPr>
      </w:pPr>
      <w:r>
        <w:rPr>
          <w:sz w:val="20"/>
        </w:rPr>
        <w:t>Major Casualty Losses, Date, Type, Size and Number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080" w:leader="none"/>
        </w:tabs>
        <w:ind w:hanging="720" w:start="1440" w:end="0"/>
        <w:rPr>
          <w:sz w:val="20"/>
        </w:rPr>
      </w:pPr>
      <w:r>
        <w:rPr>
          <w:sz w:val="20"/>
        </w:rPr>
        <w:t>Listing of Events which Could have been Claimed but were not</w:t>
      </w:r>
    </w:p>
    <w:p>
      <w:pPr>
        <w:pStyle w:val="Normal"/>
        <w:ind w:hanging="2160" w:start="2160" w:end="0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260" w:right="1440" w:gutter="0" w:header="0" w:top="9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"/>
      <w:lvlJc w:val="start"/>
      <w:pPr>
        <w:tabs>
          <w:tab w:val="num" w:pos="72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bullet"/>
      <w:lvlText w:val=""/>
      <w:lvlJc w:val="start"/>
      <w:pPr>
        <w:tabs>
          <w:tab w:val="num" w:pos="720"/>
        </w:tabs>
        <w:ind w:star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2">
    <w:name w:val="WW8Num12z2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St16z0">
    <w:name w:val="WW8NumSt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1440" w:start="1440" w:end="0"/>
    </w:pPr>
    <w:rPr>
      <w:sz w:val="20"/>
      <w:szCs w:val="20"/>
    </w:rPr>
  </w:style>
  <w:style w:type="paragraph" w:styleId="BodyTextIndent2">
    <w:name w:val="Body Text Indent 2"/>
    <w:basedOn w:val="Normal"/>
    <w:qFormat/>
    <w:pPr>
      <w:autoSpaceDE w:val="false"/>
      <w:ind w:hanging="2160" w:start="2160" w:end="0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2001-10-22T20:13:00Z</dcterms:created>
  <dc:creator>Mark McConnell</dc:creator>
  <dc:description/>
  <dc:language>en-CA</dc:language>
  <cp:lastModifiedBy>Mark McConnell</cp:lastModifiedBy>
  <cp:lastPrinted>2001-10-24T14:43:00Z</cp:lastPrinted>
  <dcterms:modified xsi:type="dcterms:W3CDTF">2001-10-24T20:34:00Z</dcterms:modified>
  <cp:revision>14</cp:revision>
  <dc:subject/>
  <dc:title>Preliminary Data Request For Questar Southern Pipeline (West Leg)</dc:title>
</cp:coreProperties>
</file>