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b/>
          <w:i/>
          <w:sz w:val="32"/>
        </w:rPr>
        <w:t>INDEPENDENT PRODUCTION COMPANY, INC</w:t>
      </w:r>
      <w:r>
        <w:rPr>
          <w:b/>
          <w:i/>
        </w:rPr>
        <w:t>.</w:t>
      </w:r>
    </w:p>
    <w:p>
      <w:pPr>
        <w:pStyle w:val="Normal"/>
        <w:jc w:val="center"/>
        <w:rPr>
          <w:b/>
          <w:i/>
          <w:i/>
        </w:rPr>
      </w:pPr>
      <w:r>
        <w:rPr>
          <w:b/>
          <w:i/>
        </w:rPr>
        <w:t>410 17TH STREET, SUITE 570</w:t>
      </w:r>
    </w:p>
    <w:p>
      <w:pPr>
        <w:pStyle w:val="Normal"/>
        <w:jc w:val="center"/>
        <w:rPr>
          <w:b/>
          <w:i/>
          <w:i/>
        </w:rPr>
      </w:pPr>
      <w:r>
        <w:rPr>
          <w:b/>
          <w:i/>
        </w:rPr>
        <w:t>DENVER, COLORADO 80202</w:t>
      </w:r>
    </w:p>
    <w:p>
      <w:pPr>
        <w:pStyle w:val="Normal"/>
        <w:jc w:val="center"/>
        <w:rPr>
          <w:b/>
          <w:i/>
          <w:i/>
        </w:rPr>
      </w:pPr>
      <w:r>
        <w:rPr>
          <w:b/>
          <w:i/>
        </w:rPr>
        <w:t>303-595-8829</w:t>
      </w:r>
    </w:p>
    <w:p>
      <w:pPr>
        <w:pStyle w:val="Normal"/>
        <w:jc w:val="center"/>
        <w:rPr>
          <w:b/>
          <w:i/>
          <w:i/>
        </w:rPr>
      </w:pPr>
      <w:r>
        <w:rPr>
          <w:b/>
          <w:i/>
        </w:rPr>
        <w:t>303-595-3653 (FAX)</w:t>
      </w:r>
    </w:p>
    <w:p>
      <w:pPr>
        <w:pStyle w:val="Heading1"/>
        <w:numPr>
          <w:ilvl w:val="0"/>
          <w:numId w:val="0"/>
        </w:numPr>
        <w:ind w:firstLine="720" w:start="2160" w:end="0"/>
        <w:rPr/>
      </w:pPr>
      <w:r>
        <w:rPr/>
        <w:t xml:space="preserve">E-Mail address: </w:t>
      </w:r>
      <w:hyperlink r:id="rId2">
        <w:r>
          <w:rPr>
            <w:rStyle w:val="Hyperlink"/>
          </w:rPr>
          <w:t>bcagle@ipcgas.com</w:t>
        </w:r>
      </w:hyperlink>
    </w:p>
    <w:p>
      <w:pPr>
        <w:pStyle w:val="Heading1"/>
        <w:numPr>
          <w:ilvl w:val="0"/>
          <w:numId w:val="0"/>
        </w:numPr>
        <w:ind w:firstLine="720" w:start="2160" w:end="0"/>
        <w:rPr/>
      </w:pPr>
      <w:r>
        <w:rPr/>
      </w:r>
    </w:p>
    <w:p>
      <w:pPr>
        <w:pStyle w:val="Heading1"/>
        <w:numPr>
          <w:ilvl w:val="0"/>
          <w:numId w:val="0"/>
        </w:numPr>
        <w:ind w:firstLine="720" w:start="2160" w:end="0"/>
        <w:rPr/>
      </w:pPr>
      <w:r>
        <w:rPr/>
      </w:r>
    </w:p>
    <w:p>
      <w:pPr>
        <w:pStyle w:val="Heading1"/>
        <w:numPr>
          <w:ilvl w:val="0"/>
          <w:numId w:val="0"/>
        </w:numPr>
        <w:ind w:firstLine="720" w:start="2160" w:end="0"/>
        <w:rPr/>
      </w:pPr>
      <w:r>
        <w:rPr/>
      </w:r>
    </w:p>
    <w:p>
      <w:pPr>
        <w:pStyle w:val="Heading1"/>
        <w:numPr>
          <w:ilvl w:val="0"/>
          <w:numId w:val="0"/>
        </w:numPr>
        <w:ind w:firstLine="720" w:start="2160" w:end="0"/>
        <w:rPr/>
      </w:pPr>
      <w:r>
        <w:rPr/>
      </w:r>
    </w:p>
    <w:p>
      <w:pPr>
        <w:pStyle w:val="Heading1"/>
        <w:numPr>
          <w:ilvl w:val="0"/>
          <w:numId w:val="0"/>
        </w:numPr>
        <w:ind w:firstLine="720" w:start="2160" w:end="0"/>
        <w:rPr/>
      </w:pPr>
      <w:r>
        <w:rPr/>
      </w:r>
    </w:p>
    <w:p>
      <w:pPr>
        <w:pStyle w:val="Normal"/>
        <w:jc w:val="center"/>
        <w:rPr/>
      </w:pPr>
      <w:r>
        <w:rPr/>
        <w:fldChar w:fldCharType="begin"/>
      </w:r>
      <w:r>
        <w:rPr/>
        <w:instrText xml:space="preserve"> DATE \@"MMMM\ d', 'yyyy" </w:instrText>
      </w:r>
      <w:r>
        <w:rPr/>
        <w:fldChar w:fldCharType="separate"/>
      </w:r>
      <w:r>
        <w:rPr/>
        <w:t>September 28, 2025</w:t>
      </w:r>
      <w:r>
        <w:rPr/>
        <w:fldChar w:fldCharType="end"/>
      </w:r>
    </w:p>
    <w:p>
      <w:pPr>
        <w:pStyle w:val="Normal"/>
        <w:rPr/>
      </w:pPr>
      <w:r>
        <w:rPr/>
      </w:r>
    </w:p>
    <w:p>
      <w:pPr>
        <w:pStyle w:val="Normal"/>
        <w:rPr/>
      </w:pPr>
      <w:r>
        <w:rPr/>
        <w:t>Via Facsimile</w:t>
      </w:r>
    </w:p>
    <w:p>
      <w:pPr>
        <w:pStyle w:val="Normal"/>
        <w:rPr>
          <w:u w:val="single"/>
        </w:rPr>
      </w:pPr>
      <w:r>
        <w:rPr>
          <w:u w:val="single"/>
        </w:rPr>
        <w:t>and Personal Delivery</w:t>
      </w:r>
    </w:p>
    <w:p>
      <w:pPr>
        <w:pStyle w:val="Normal"/>
        <w:rPr>
          <w:u w:val="single"/>
        </w:rPr>
      </w:pPr>
      <w:r>
        <w:rPr>
          <w:u w:val="single"/>
        </w:rPr>
      </w:r>
    </w:p>
    <w:p>
      <w:pPr>
        <w:pStyle w:val="Normal"/>
        <w:rPr/>
      </w:pPr>
      <w:r>
        <w:rPr/>
        <w:t>Mr. Scott Sitter</w:t>
      </w:r>
    </w:p>
    <w:p>
      <w:pPr>
        <w:pStyle w:val="Normal"/>
        <w:rPr/>
      </w:pPr>
      <w:r>
        <w:rPr/>
        <w:t>Enron North America Corp.</w:t>
      </w:r>
    </w:p>
    <w:p>
      <w:pPr>
        <w:pStyle w:val="Normal"/>
        <w:rPr/>
      </w:pPr>
      <w:r>
        <w:rPr/>
        <w:t>1200 17th Street, Suite 2750</w:t>
      </w:r>
    </w:p>
    <w:p>
      <w:pPr>
        <w:pStyle w:val="Normal"/>
        <w:rPr/>
      </w:pPr>
      <w:r>
        <w:rPr/>
        <w:t>Denver, Colorado 80202</w:t>
      </w:r>
    </w:p>
    <w:p>
      <w:pPr>
        <w:pStyle w:val="Normal"/>
        <w:rPr/>
      </w:pPr>
      <w:r>
        <w:rPr/>
      </w:r>
    </w:p>
    <w:p>
      <w:pPr>
        <w:pStyle w:val="Normal"/>
        <w:ind w:hanging="720" w:start="1440" w:end="0"/>
        <w:rPr>
          <w:i/>
          <w:i/>
        </w:rPr>
      </w:pPr>
      <w:r>
        <w:rPr>
          <w:b/>
        </w:rPr>
        <w:t>Re:</w:t>
      </w:r>
      <w:r>
        <w:rPr/>
        <w:tab/>
        <w:t>Gas Purchase Agreement Dated as of August 31, 1999, as amended (the “Gas Purchase Agreement”) between Sapphire Bay, L.L.C. and Independent Production Company, Inc. (collectively, “Seller”) and Enron North America Corp. (formerly Enron Capital &amp; Trade Resources Corp., as “Buyer”)</w:t>
      </w:r>
    </w:p>
    <w:p>
      <w:pPr>
        <w:pStyle w:val="Normal"/>
        <w:rPr>
          <w:i/>
          <w:i/>
        </w:rPr>
      </w:pPr>
      <w:r>
        <w:rPr>
          <w:i/>
        </w:rPr>
      </w:r>
    </w:p>
    <w:p>
      <w:pPr>
        <w:pStyle w:val="Normal"/>
        <w:rPr/>
      </w:pPr>
      <w:r>
        <w:rPr/>
        <w:t>Dear Sirs:</w:t>
      </w:r>
    </w:p>
    <w:p>
      <w:pPr>
        <w:pStyle w:val="Normal"/>
        <w:rPr/>
      </w:pPr>
      <w:r>
        <w:rPr/>
      </w:r>
    </w:p>
    <w:p>
      <w:pPr>
        <w:pStyle w:val="BodyText"/>
        <w:rPr/>
      </w:pPr>
      <w:r>
        <w:rPr/>
        <w:t>Pursuant to the Amendment to the above-referenced Gas Purchase Agreement dated November 27, 2001 (copy enclosed), Enron North America Corp. (“Enron”) covenanted, upon Seller’s request, to establish a letter of credit in an amount equal to all amounts due under the Gas Purchase Agreement.  We hereby request that Enron immediately establish such a letter of credit in the amount of $950,000.00 for the benefit of Independent Production Company, Inc. and Sapphire Bay, L.L.C. (the “Seller”).  The requested amount of the letter of credit reflects an estimate of the amount currently owed by Enron to the Seller for gas production delivered to Enron during the period from and including November 1, 2001 to and including November 28, 2001, the date on which the Gas Purchase Agreement terminated in accordance with its terms.</w:t>
      </w:r>
    </w:p>
    <w:p>
      <w:pPr>
        <w:pStyle w:val="BodyText"/>
        <w:rPr/>
      </w:pPr>
      <w:r>
        <w:rPr/>
      </w:r>
    </w:p>
    <w:p>
      <w:pPr>
        <w:pStyle w:val="BodyText"/>
        <w:ind w:hanging="0" w:end="0"/>
        <w:rPr/>
      </w:pPr>
      <w:r>
        <w:rPr/>
        <w:t>Page 2</w:t>
      </w:r>
    </w:p>
    <w:p>
      <w:pPr>
        <w:pStyle w:val="BodyText"/>
        <w:rPr/>
      </w:pPr>
      <w:r>
        <w:rPr/>
        <w:t>Please confirm to us at once that the letter of credit has been established and provide us with all applicable details regarding the letter of credit.  Thank you for your assistance and cooperation in connection with this matter.</w:t>
      </w:r>
    </w:p>
    <w:p>
      <w:pPr>
        <w:pStyle w:val="Normal"/>
        <w:ind w:firstLine="5040" w:end="0"/>
        <w:rPr/>
      </w:pPr>
      <w:r>
        <w:rPr/>
        <w:t>Sincerely,</w:t>
      </w:r>
    </w:p>
    <w:p>
      <w:pPr>
        <w:pStyle w:val="Normal"/>
        <w:jc w:val="start"/>
        <w:rPr/>
      </w:pPr>
      <w:r>
        <w:rPr/>
      </w:r>
    </w:p>
    <w:p>
      <w:pPr>
        <w:pStyle w:val="Normal"/>
        <w:ind w:start="5040" w:end="0"/>
        <w:jc w:val="start"/>
        <w:rPr/>
      </w:pPr>
      <w:r>
        <w:rPr/>
        <w:t>INDEPENDENT PRODUCTION COMPANY, INC.</w:t>
      </w:r>
    </w:p>
    <w:p>
      <w:pPr>
        <w:pStyle w:val="Normal"/>
        <w:ind w:start="5040" w:end="0"/>
        <w:jc w:val="start"/>
        <w:rPr/>
      </w:pPr>
      <w:r>
        <w:rPr/>
      </w:r>
    </w:p>
    <w:p>
      <w:pPr>
        <w:pStyle w:val="Normal"/>
        <w:ind w:start="5040" w:end="0"/>
        <w:jc w:val="start"/>
        <w:rPr/>
      </w:pPr>
      <w:r>
        <w:rPr/>
        <w:t>On behalf of itself and Sapphire Bay, L.L.C.</w:t>
      </w:r>
    </w:p>
    <w:p>
      <w:pPr>
        <w:pStyle w:val="Normal"/>
        <w:ind w:start="5040" w:end="0"/>
        <w:jc w:val="start"/>
        <w:rPr/>
      </w:pPr>
      <w:r>
        <w:rPr/>
      </w:r>
    </w:p>
    <w:p>
      <w:pPr>
        <w:pStyle w:val="Normal"/>
        <w:ind w:start="5040" w:end="0"/>
        <w:jc w:val="start"/>
        <w:rPr/>
      </w:pPr>
      <w:r>
        <w:rPr/>
      </w:r>
    </w:p>
    <w:p>
      <w:pPr>
        <w:pStyle w:val="Normal"/>
        <w:tabs>
          <w:tab w:val="clear" w:pos="720"/>
          <w:tab w:val="right" w:pos="9360" w:leader="none"/>
        </w:tabs>
        <w:ind w:start="5040" w:end="0"/>
        <w:jc w:val="start"/>
        <w:rPr/>
      </w:pPr>
      <w:r>
        <w:rPr/>
        <w:t>By:</w:t>
      </w:r>
      <w:r>
        <w:rPr>
          <w:u w:val="single"/>
        </w:rPr>
        <w:tab/>
      </w:r>
    </w:p>
    <w:p>
      <w:pPr>
        <w:pStyle w:val="Normal"/>
        <w:tabs>
          <w:tab w:val="clear" w:pos="720"/>
          <w:tab w:val="right" w:pos="9360" w:leader="none"/>
        </w:tabs>
        <w:ind w:start="5040" w:end="0"/>
        <w:jc w:val="start"/>
        <w:rPr/>
      </w:pPr>
      <w:r>
        <w:rPr>
          <w:rFonts w:eastAsia="CG Times"/>
        </w:rPr>
        <w:t xml:space="preserve">     </w:t>
      </w:r>
      <w:r>
        <w:rPr/>
        <w:t>President</w:t>
      </w:r>
    </w:p>
    <w:p>
      <w:pPr>
        <w:pStyle w:val="Normal"/>
        <w:tabs>
          <w:tab w:val="clear" w:pos="720"/>
          <w:tab w:val="right" w:pos="9360" w:leader="none"/>
        </w:tabs>
        <w:ind w:start="5040" w:end="0"/>
        <w:jc w:val="start"/>
        <w:rPr/>
      </w:pPr>
      <w:r>
        <w:rPr/>
      </w:r>
    </w:p>
    <w:p>
      <w:pPr>
        <w:pStyle w:val="Normal"/>
        <w:tabs>
          <w:tab w:val="clear" w:pos="720"/>
          <w:tab w:val="right" w:pos="9360" w:leader="none"/>
        </w:tabs>
        <w:jc w:val="start"/>
        <w:rPr/>
      </w:pPr>
      <w:r>
        <w:rPr/>
        <w:t>Email copy: Mark Witt, Darren Vanek</w:t>
      </w:r>
    </w:p>
    <w:p>
      <w:pPr>
        <w:pStyle w:val="Normal"/>
        <w:tabs>
          <w:tab w:val="clear" w:pos="720"/>
          <w:tab w:val="right" w:pos="9360" w:leader="none"/>
        </w:tabs>
        <w:ind w:start="5040" w:end="0"/>
        <w:jc w:val="start"/>
        <w:rPr>
          <w:rFonts w:eastAsia="CG Times"/>
        </w:rPr>
      </w:pPr>
      <w:r>
        <w:rPr>
          <w:rFonts w:eastAsia="CG Times"/>
        </w:rPr>
        <w:t xml:space="preserve">      </w:t>
      </w:r>
    </w:p>
    <w:sectPr>
      <w:footerReference w:type="default" r:id="rId3"/>
      <w:type w:val="nextPage"/>
      <w:pgSz w:w="12240" w:h="15840"/>
      <w:pgMar w:left="1440" w:right="1440" w:gutter="0" w:header="0" w:top="1440" w:footer="1008"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s>
      <w:spacing w:lineRule="exact" w:line="24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lvl>
    <w:lvl w:ilvl="1">
      <w:start w:val="1"/>
      <w:pStyle w:val="Heading2"/>
      <w:numFmt w:val="lowerLetter"/>
      <w:lvlText w:val="(%2)"/>
      <w:lvlJc w:val="start"/>
      <w:pPr>
        <w:tabs>
          <w:tab w:val="num" w:pos="1800"/>
        </w:tabs>
        <w:ind w:start="720" w:firstLine="720"/>
      </w:pPr>
    </w:lvl>
    <w:lvl w:ilvl="2">
      <w:start w:val="1"/>
      <w:pStyle w:val="Heading3"/>
      <w:numFmt w:val="lowerRoman"/>
      <w:lvlText w:val="(%3)"/>
      <w:lvlJc w:val="start"/>
      <w:pPr>
        <w:tabs>
          <w:tab w:val="num" w:pos="2880"/>
        </w:tabs>
        <w:ind w:start="720" w:firstLine="144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jc w:val="both"/>
    </w:pPr>
    <w:rPr>
      <w:rFonts w:ascii="CG Times" w:hAnsi="CG Times" w:eastAsia="Times New Roman" w:cs="CG Times"/>
      <w:color w:val="auto"/>
      <w:sz w:val="24"/>
      <w:szCs w:val="20"/>
      <w:lang w:val="en-US" w:bidi="ar-SA" w:eastAsia="zh-CN"/>
    </w:rPr>
  </w:style>
  <w:style w:type="paragraph" w:styleId="Heading1">
    <w:name w:val="heading 1"/>
    <w:basedOn w:val="Normal"/>
    <w:next w:val="BodyText"/>
    <w:qFormat/>
    <w:pPr>
      <w:numPr>
        <w:ilvl w:val="0"/>
        <w:numId w:val="1"/>
      </w:numPr>
      <w:tabs>
        <w:tab w:val="clear" w:pos="720"/>
      </w:tabs>
      <w:spacing w:before="0" w:after="240"/>
      <w:outlineLvl w:val="0"/>
    </w:pPr>
    <w:rPr/>
  </w:style>
  <w:style w:type="paragraph" w:styleId="Heading2">
    <w:name w:val="heading 2"/>
    <w:basedOn w:val="Normal"/>
    <w:next w:val="BodyText"/>
    <w:qFormat/>
    <w:pPr>
      <w:numPr>
        <w:ilvl w:val="1"/>
        <w:numId w:val="1"/>
      </w:numPr>
      <w:tabs>
        <w:tab w:val="clear" w:pos="720"/>
      </w:tabs>
      <w:spacing w:before="0" w:after="240"/>
      <w:ind w:hanging="720" w:start="2160" w:end="0"/>
      <w:outlineLvl w:val="1"/>
    </w:pPr>
    <w:rPr/>
  </w:style>
  <w:style w:type="paragraph" w:styleId="Heading3">
    <w:name w:val="heading 3"/>
    <w:basedOn w:val="Normal"/>
    <w:next w:val="BodyText"/>
    <w:qFormat/>
    <w:pPr>
      <w:numPr>
        <w:ilvl w:val="2"/>
        <w:numId w:val="1"/>
      </w:numPr>
      <w:tabs>
        <w:tab w:val="clear" w:pos="720"/>
      </w:tabs>
      <w:spacing w:before="0" w:after="240"/>
      <w:ind w:hanging="720" w:start="2880" w:end="0"/>
      <w:outlineLvl w:val="2"/>
    </w:pPr>
    <w:rPr/>
  </w:style>
  <w:style w:type="character" w:styleId="DefaultParagraphFont">
    <w:name w:val="Default Paragraph Font"/>
    <w:qFormat/>
    <w:rPr/>
  </w:style>
  <w:style w:type="character" w:styleId="FootnoteCharacters">
    <w:name w:val="Footnote Characters"/>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FirstIndent">
    <w:name w:val="Body Text First Indent"/>
    <w:basedOn w:val="BodyText"/>
    <w:qFormat/>
    <w:pPr>
      <w:ind w:hanging="0" w:start="1440" w:end="720"/>
    </w:pPr>
    <w:rPr/>
  </w:style>
  <w:style w:type="paragraph" w:styleId="LeftCaption">
    <w:name w:val="Left Caption"/>
    <w:basedOn w:val="Normal"/>
    <w:next w:val="BodyText"/>
    <w:qFormat/>
    <w:pPr>
      <w:keepNext w:val="true"/>
      <w:spacing w:before="0" w:after="240"/>
    </w:pPr>
    <w:rPr>
      <w:b/>
    </w:rPr>
  </w:style>
  <w:style w:type="paragraph" w:styleId="CenterCaption">
    <w:name w:val="Center Caption"/>
    <w:basedOn w:val="Normal"/>
    <w:next w:val="BodyText"/>
    <w:qFormat/>
    <w:pPr>
      <w:jc w:val="both"/>
    </w:pPr>
    <w:rPr>
      <w:b/>
      <w:u w:val="single"/>
    </w:rPr>
  </w:style>
  <w:style w:type="paragraph" w:styleId="BodyText2">
    <w:name w:val="Body Text 2"/>
    <w:basedOn w:val="Normal"/>
    <w:qFormat/>
    <w:pPr>
      <w:spacing w:before="0" w:after="240"/>
    </w:pPr>
    <w:rPr/>
  </w:style>
  <w:style w:type="paragraph" w:styleId="CenterCaption1">
    <w:name w:val="Center Caption 1"/>
    <w:basedOn w:val="Normal"/>
    <w:next w:val="CenterCaption2"/>
    <w:qFormat/>
    <w:pPr>
      <w:keepNext w:val="true"/>
      <w:spacing w:before="120" w:after="0"/>
      <w:jc w:val="center"/>
    </w:pPr>
    <w:rPr>
      <w:b/>
    </w:rPr>
  </w:style>
  <w:style w:type="paragraph" w:styleId="CenterCaption2">
    <w:name w:val="Center Caption 2"/>
    <w:basedOn w:val="Normal"/>
    <w:next w:val="BodyText"/>
    <w:qFormat/>
    <w:pPr>
      <w:keepNext w:val="true"/>
      <w:spacing w:before="0" w:after="240"/>
      <w:jc w:val="center"/>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cagle@ipcgas.com"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JKA Letterhead</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2001-11-29T19:41:00Z</dcterms:created>
  <dc:creator>Cheryl Thurston</dc:creator>
  <dc:description/>
  <dc:language>en-CA</dc:language>
  <cp:lastModifiedBy>brc1</cp:lastModifiedBy>
  <cp:lastPrinted>2001-11-29T14:07:00Z</cp:lastPrinted>
  <dcterms:modified xsi:type="dcterms:W3CDTF">2001-11-29T19:41:00Z</dcterms:modified>
  <cp:revision>2</cp:revision>
  <dc:subject/>
  <dc:title>DUCKER, MONTGOMERY &amp; LEWIS, P</dc:title>
</cp:coreProperties>
</file>