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_,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1) ________ MMBtu per weekend day and/or holiday during the Period of Delivery.</w:t>
            </w:r>
          </w:p>
          <w:p>
            <w:pPr>
              <w:pStyle w:val="Normal"/>
              <w:jc w:val="both"/>
              <w:rPr>
                <w:rFonts w:ascii="Arial" w:hAnsi="Arial" w:cs="Arial"/>
                <w:sz w:val="20"/>
              </w:rPr>
            </w:pPr>
            <w:r>
              <w:rPr>
                <w:rFonts w:cs="Arial" w:ascii="Arial" w:hAnsi="Arial"/>
                <w:sz w:val="20"/>
              </w:rPr>
              <w:t xml:space="preserve">2) ________ MMBtu per weekday during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center"/>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 per weekend day and/or holiday and _______ MMBtu per weekday during the Period of Delivery) and ANR OK Headstation (________MMBtu per weekend day and/or holiday and _______ MMBtu per weekday during the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sum of [(a) (_________MMBtu per weekend day and/or holiday) X # of such days in Period of Delivery; and (b) (_______ MMBtu per weekday) X # of weekdays in Period of Delivery], and the Value is equal to the sum of Part (a) and Part (b) minus Part (c):</w:t>
            </w:r>
          </w:p>
          <w:p>
            <w:pPr>
              <w:pStyle w:val="Normal"/>
              <w:jc w:val="both"/>
              <w:rPr>
                <w:rFonts w:ascii="Arial" w:hAnsi="Arial" w:cs="Arial"/>
                <w:sz w:val="20"/>
              </w:rPr>
            </w:pPr>
            <w:r>
              <w:rPr>
                <w:rFonts w:cs="Arial" w:ascii="Arial" w:hAnsi="Arial"/>
                <w:sz w:val="20"/>
              </w:rPr>
              <w:t>Part (a):    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X # of weekend days and/or holidays in the Period of Delivery, and (b)  $_____ per MMBtu X ________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/mnt/main-storage/datasets/enron-docs/doc/Sithe_Resale_Dec_Off_111600_clean.doc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/mnt/main-storage/datasets/enron-docs/doc/Sithe_Resale_Dec_Off_111600_clean.doc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2000-11-16T13:50:00Z</dcterms:created>
  <dc:creator>dhyvl</dc:creator>
  <dc:description/>
  <dc:language>en-CA</dc:language>
  <cp:lastModifiedBy>joliver</cp:lastModifiedBy>
  <cp:lastPrinted>2000-11-01T14:22:00Z</cp:lastPrinted>
  <dcterms:modified xsi:type="dcterms:W3CDTF">2000-11-16T13:50:00Z</dcterms:modified>
  <cp:revision>2</cp:revision>
  <dc:subject/>
  <dc:title>September 16, 2000</dc:title>
</cp:coreProperties>
</file>