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Jose LNG project - Ministry of Energy and Mines (MEM) Permits Status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Fonts w:cs="Arial" w:ascii="Arial" w:hAnsi="Arial"/>
        </w:rPr>
        <w:t xml:space="preserve">The ENE development team met on </w:t>
      </w:r>
      <w:r>
        <w:rPr>
          <w:rFonts w:cs="Arial" w:ascii="Arial" w:hAnsi="Arial"/>
          <w:u w:val="single"/>
        </w:rPr>
        <w:t>July 26</w:t>
      </w:r>
      <w:r>
        <w:rPr>
          <w:rFonts w:cs="Arial" w:ascii="Arial" w:hAnsi="Arial"/>
        </w:rPr>
        <w:t xml:space="preserve"> in Washington with very senior officials of the MEM and ENAGAS.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Vice Minister of Energy and the President of ENAGAS (ENAGAS which is supposed to be an independent regulatory body is actually a part of the MEM and directly reports to it), indicated in that occasion that the MEM had concluded the studies that were necessary for the Executive branch to make a decision with respect to our project and all LNG projects in Venezuela.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These two officers indicated also that the ultimate decision maker on this matter would be President Chavez himself, and that a meeting with him was being scheduled for no later than three weeks later.  Such meeting has not been held yet and it is not scheduled.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development team has tried to obtain any information with regard to what the recommendations of the MEM to the President will be with regard to Jose LNG, but there is no clear indication as to what will be the MEM’s position.  We believe, however, from a variety of indicators, that they will favor LNG export projects that develop their own upstream supplies.  The Jose Project does not meet this standard.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It is likely that the President will follow the MEM’s recommendations unless the President hears credible and compelling arguments from sources other than the MEM.</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development team believes that the MEM will ultimately not favor ENE’s Jose project and has been trying to get to President Chavez by scheduling a meeting or a phone call with Ken Lay.  So far it has not been possible to schedule such meeting either directly or through the US Embassy in Caracas or the Venezuelan Embassy in Washington.</w:t>
      </w:r>
    </w:p>
    <w:p>
      <w:pPr>
        <w:pStyle w:val="Normal"/>
        <w:rPr>
          <w:rFonts w:ascii="Arial" w:hAnsi="Arial" w:cs="Arial"/>
        </w:rPr>
      </w:pPr>
      <w:r>
        <w:rPr>
          <w:rFonts w:cs="Arial" w:ascii="Arial" w:hAnsi="Arial"/>
        </w:rPr>
      </w:r>
    </w:p>
    <w:p>
      <w:pPr>
        <w:pStyle w:val="Normal"/>
        <w:rPr/>
      </w:pPr>
      <w:r>
        <w:rPr>
          <w:rFonts w:cs="Arial" w:ascii="Arial" w:hAnsi="Arial"/>
        </w:rPr>
        <w:t xml:space="preserve">Emilio Vicens had a chance on </w:t>
      </w:r>
      <w:r>
        <w:rPr>
          <w:rFonts w:cs="Arial" w:ascii="Arial" w:hAnsi="Arial"/>
          <w:u w:val="single"/>
        </w:rPr>
        <w:t>August 27</w:t>
      </w:r>
      <w:r>
        <w:rPr>
          <w:rFonts w:cs="Arial" w:ascii="Arial" w:hAnsi="Arial"/>
        </w:rPr>
        <w:t xml:space="preserve"> to brief a group of congressmen that visited President Chavez on </w:t>
      </w:r>
      <w:r>
        <w:rPr>
          <w:rFonts w:cs="Arial" w:ascii="Arial" w:hAnsi="Arial"/>
          <w:u w:val="single"/>
        </w:rPr>
        <w:t>August 28</w:t>
      </w:r>
      <w:r>
        <w:rPr>
          <w:rFonts w:cs="Arial" w:ascii="Arial" w:hAnsi="Arial"/>
        </w:rPr>
        <w:t>. We do not know yet if any of the congressmen was able to address the issue of our project with President Chavez.</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 meeting with the Governor of the State where the project would be located is being scheduled for the week of September 3. The objective of this meeting is to present the benefits of the project for the State and gain the Governor’s support as a way to get to President Chavez and put pressure on the MEM.</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2001-08-29T17:51:00Z</dcterms:created>
  <dc:creator>gcarant</dc:creator>
  <dc:description/>
  <dc:language>en-CA</dc:language>
  <cp:lastModifiedBy>ngerstan</cp:lastModifiedBy>
  <cp:lastPrinted>2001-08-29T15:14:00Z</cp:lastPrinted>
  <dcterms:modified xsi:type="dcterms:W3CDTF">2001-08-29T17:53:00Z</dcterms:modified>
  <cp:revision>3</cp:revision>
  <dc:subject/>
  <dc:title>Jose LNG project - Ministry of Energy and Mines (MEM) Permits Status</dc:title>
</cp:coreProperties>
</file>