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Heading1"/>
        <w:ind w:hanging="0" w:start="0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ATTORNEY PROFILE</w:t>
      </w:r>
    </w:p>
    <w:p>
      <w:pPr>
        <w:pStyle w:val="Normal"/>
        <w:rPr>
          <w:rFonts w:ascii="Courier New" w:hAnsi="Courier New" w:cs="Courier New"/>
          <w:b/>
          <w:bCs/>
        </w:rPr>
      </w:pPr>
      <w:r>
        <w:rPr>
          <w:rFonts w:cs="Courier New"/>
          <w:b/>
          <w:bCs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ab/>
        <w:tab/>
      </w:r>
    </w:p>
    <w:p>
      <w:pPr>
        <w:pStyle w:val="Normal"/>
        <w:rPr/>
      </w:pPr>
      <w:r>
        <w:rPr>
          <w:rFonts w:cs="Courier New"/>
        </w:rPr>
        <w:tab/>
        <w:tab/>
      </w:r>
      <w:r>
        <w:rPr>
          <w:rFonts w:cs="Courier New"/>
          <w:b/>
          <w:bCs/>
          <w:sz w:val="24"/>
        </w:rPr>
        <w:t xml:space="preserve">Candidate Name: </w:t>
        <w:tab/>
        <w:tab/>
      </w:r>
      <w:r>
        <w:rPr>
          <w:rFonts w:cs="Courier New"/>
          <w:sz w:val="24"/>
        </w:rPr>
        <w:t>Kathlyn Scott</w:t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b/>
          <w:bCs/>
          <w:sz w:val="24"/>
        </w:rPr>
      </w:pPr>
      <w:r>
        <w:rPr>
          <w:rFonts w:cs="Courier New"/>
          <w:b/>
          <w:bCs/>
          <w:sz w:val="24"/>
        </w:rPr>
      </w:r>
    </w:p>
    <w:p>
      <w:pPr>
        <w:pStyle w:val="Normal"/>
        <w:ind w:firstLine="720" w:start="720" w:end="0"/>
        <w:rPr/>
      </w:pPr>
      <w:r>
        <w:rPr>
          <w:rFonts w:cs="Courier New"/>
          <w:b/>
          <w:bCs/>
          <w:sz w:val="24"/>
        </w:rPr>
        <w:t>Current Employer:</w:t>
      </w:r>
      <w:r>
        <w:rPr>
          <w:rFonts w:cs="Courier New"/>
          <w:sz w:val="24"/>
        </w:rPr>
        <w:tab/>
        <w:tab/>
        <w:t>KLT Inc.</w:t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/>
      </w:pPr>
      <w:r>
        <w:rPr>
          <w:rFonts w:cs="Courier New"/>
          <w:sz w:val="24"/>
        </w:rPr>
        <w:tab/>
        <w:tab/>
      </w:r>
      <w:r>
        <w:rPr>
          <w:rFonts w:cs="Courier New"/>
          <w:b/>
          <w:bCs/>
          <w:sz w:val="24"/>
        </w:rPr>
        <w:t xml:space="preserve">Principal Area </w:t>
        <w:tab/>
        <w:tab/>
      </w:r>
      <w:r>
        <w:rPr>
          <w:rFonts w:cs="Courier New"/>
          <w:sz w:val="24"/>
        </w:rPr>
        <w:t>Independent Power Project Development</w:t>
      </w:r>
    </w:p>
    <w:p>
      <w:pPr>
        <w:pStyle w:val="Normal"/>
        <w:rPr/>
      </w:pPr>
      <w:r>
        <w:rPr>
          <w:rFonts w:eastAsia="Courier New" w:cs="Courier New"/>
          <w:sz w:val="24"/>
        </w:rPr>
        <w:t xml:space="preserve"> </w:t>
      </w:r>
      <w:r>
        <w:rPr>
          <w:rFonts w:cs="Courier New"/>
          <w:sz w:val="24"/>
        </w:rPr>
        <w:tab/>
        <w:tab/>
      </w:r>
      <w:r>
        <w:rPr>
          <w:rFonts w:cs="Courier New"/>
          <w:b/>
          <w:bCs/>
          <w:sz w:val="24"/>
        </w:rPr>
        <w:t xml:space="preserve"> of Practice:</w:t>
        <w:tab/>
        <w:tab/>
        <w:tab/>
      </w:r>
      <w:r>
        <w:rPr>
          <w:rFonts w:cs="Courier New"/>
          <w:sz w:val="24"/>
        </w:rPr>
        <w:t>and Finance</w:t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/>
      </w:pPr>
      <w:r>
        <w:rPr>
          <w:rFonts w:cs="Courier New"/>
          <w:sz w:val="24"/>
        </w:rPr>
        <w:tab/>
        <w:tab/>
      </w:r>
      <w:r>
        <w:rPr>
          <w:rFonts w:cs="Courier New"/>
          <w:b/>
          <w:bCs/>
          <w:sz w:val="24"/>
        </w:rPr>
        <w:t>Law School:</w:t>
        <w:tab/>
        <w:tab/>
        <w:tab/>
      </w:r>
      <w:r>
        <w:rPr>
          <w:rFonts w:cs="Courier New"/>
          <w:sz w:val="24"/>
        </w:rPr>
        <w:t>Howard, 1988</w:t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  <w:tab/>
        <w:tab/>
      </w:r>
    </w:p>
    <w:p>
      <w:pPr>
        <w:pStyle w:val="Normal"/>
        <w:rPr/>
      </w:pPr>
      <w:r>
        <w:rPr>
          <w:rFonts w:cs="Courier New"/>
          <w:sz w:val="24"/>
        </w:rPr>
        <w:tab/>
        <w:tab/>
      </w:r>
      <w:r>
        <w:rPr>
          <w:rFonts w:cs="Courier New"/>
          <w:b/>
          <w:bCs/>
          <w:sz w:val="24"/>
        </w:rPr>
        <w:t>Compensation:</w:t>
        <w:tab/>
        <w:tab/>
        <w:tab/>
      </w:r>
      <w:r>
        <w:rPr>
          <w:rFonts w:cs="Courier New"/>
          <w:sz w:val="24"/>
        </w:rPr>
        <w:t>$114,500 total cash</w:t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/>
      </w:pPr>
      <w:r>
        <w:rPr>
          <w:rFonts w:cs="Courier New"/>
          <w:sz w:val="24"/>
        </w:rPr>
        <w:tab/>
        <w:tab/>
      </w:r>
      <w:r>
        <w:rPr>
          <w:rFonts w:cs="Courier New"/>
          <w:b/>
          <w:bCs/>
          <w:sz w:val="24"/>
        </w:rPr>
        <w:t>Comments:</w:t>
        <w:tab/>
        <w:tab/>
        <w:tab/>
        <w:tab/>
      </w:r>
      <w:r>
        <w:rPr>
          <w:rFonts w:cs="Courier New"/>
          <w:sz w:val="24"/>
        </w:rPr>
        <w:t>Comes across exceedingly well in a</w:t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  <w:tab/>
        <w:tab/>
        <w:tab/>
        <w:tab/>
        <w:tab/>
        <w:tab/>
        <w:tab/>
        <w:t>telephone interview</w:t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rPr>
          <w:rFonts w:cs="Courier New"/>
          <w:sz w:val="24"/>
        </w:rPr>
      </w:pPr>
      <w:r>
        <w:rPr>
          <w:rFonts w:cs="Courier New"/>
          <w:sz w:val="24"/>
        </w:rPr>
      </w:r>
    </w:p>
    <w:p>
      <w:pPr>
        <w:pStyle w:val="Normal"/>
        <w:jc w:val="center"/>
        <w:rPr>
          <w:rFonts w:cs="Courier New"/>
          <w:sz w:val="24"/>
        </w:rPr>
      </w:pPr>
      <w:r>
        <w:rPr>
          <w:rFonts w:cs="Courier New"/>
          <w:sz w:val="24"/>
        </w:rPr>
      </w:r>
    </w:p>
    <w:sectPr>
      <w:type w:val="nextPage"/>
      <w:pgSz w:w="12240" w:h="15840"/>
      <w:pgMar w:left="720" w:right="72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Goudy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oudy Old Style" w:hAnsi="Goudy Old Style" w:cs="Goudy Old Style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Attorney Candidate Profile.dot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2000-02-08T20:37:00Z</dcterms:created>
  <dc:creator>Lauren Prescott</dc:creator>
  <dc:description/>
  <dc:language>en-CA</dc:language>
  <cp:lastModifiedBy>Lauren Prescott</cp:lastModifiedBy>
  <cp:lastPrinted>2000-02-08T17:25:00Z</cp:lastPrinted>
  <dcterms:modified xsi:type="dcterms:W3CDTF">2000-02-08T20:56:00Z</dcterms:modified>
  <cp:revision>2</cp:revision>
  <dc:subject/>
  <dc:title>      </dc:title>
</cp:coreProperties>
</file>