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December 10, 2001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TO:</w:t>
        <w:tab/>
        <w:tab/>
      </w:r>
      <w:r>
        <w:rPr>
          <w:rFonts w:cs="Arial" w:ascii="Arial" w:hAnsi="Arial"/>
          <w:sz w:val="22"/>
        </w:rPr>
        <w:t>Vermont Yankee Stakeholders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/>
      </w:pPr>
      <w:r>
        <w:rPr>
          <w:rFonts w:cs="Arial" w:ascii="Arial" w:hAnsi="Arial"/>
          <w:b/>
          <w:sz w:val="22"/>
        </w:rPr>
        <w:t>FROM:</w:t>
      </w:r>
      <w:r>
        <w:rPr>
          <w:rFonts w:cs="Arial" w:ascii="Arial" w:hAnsi="Arial"/>
          <w:sz w:val="22"/>
        </w:rPr>
        <w:tab/>
        <w:t>Bobbi Kilburn – Treasury and Risk Administrator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SUBJECT:</w:t>
      </w:r>
      <w:r>
        <w:rPr>
          <w:rFonts w:cs="Arial" w:ascii="Arial" w:hAnsi="Arial"/>
          <w:sz w:val="22"/>
        </w:rPr>
        <w:t xml:space="preserve">  </w:t>
        <w:tab/>
        <w:t xml:space="preserve">Vermont Yankee Notification </w:t>
      </w:r>
      <w:r>
        <w:rPr>
          <w:rFonts w:cs="Arial" w:ascii="Arial" w:hAnsi="Arial"/>
          <w:b/>
          <w:sz w:val="22"/>
        </w:rPr>
        <w:t>(UPDATE)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"/>
        <w:rPr/>
      </w:pPr>
      <w:r>
        <w:rPr/>
        <w:t>Due to the fuel leak that was recently identified; the plant will be doing some testing to try to identify the fuel bundle that is leaking.  On December 4, 2001 I sent out a schedule that we utilized beginning Thursday, 12/6/01 through the weekend.  That schedule has been modified.  The information below is a forecast from Monday, December 10, 2001 to Thursday, December 13, 2001: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W w:w="8348" w:type="dxa"/>
        <w:jc w:val="start"/>
        <w:tblInd w:w="17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49"/>
        <w:gridCol w:w="1834"/>
        <w:gridCol w:w="1474"/>
        <w:gridCol w:w="3291"/>
      </w:tblGrid>
      <w:tr>
        <w:trPr>
          <w:trHeight w:val="292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Date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Timeframe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Power Output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Explanation</w:t>
            </w:r>
          </w:p>
        </w:tc>
      </w:tr>
      <w:tr>
        <w:trPr>
          <w:trHeight w:val="343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Mon., 12/10/01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1300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96%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output reached 96% at approx. 1300 hours.</w:t>
            </w:r>
          </w:p>
        </w:tc>
      </w:tr>
      <w:tr>
        <w:trPr>
          <w:trHeight w:val="274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Mon. 12/10/01-Tues., 12/11/01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1300 – 0030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96%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remain at 96% power.</w:t>
            </w:r>
          </w:p>
        </w:tc>
      </w:tr>
      <w:tr>
        <w:trPr>
          <w:trHeight w:val="309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Tues., 12/11/01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0030-0100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output will decrease to 85% power.</w:t>
            </w:r>
          </w:p>
        </w:tc>
      </w:tr>
      <w:tr>
        <w:trPr>
          <w:trHeight w:val="343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Tues., 12/11/01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0100-0130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85%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Control Rod Exercise</w:t>
            </w:r>
          </w:p>
        </w:tc>
      </w:tr>
      <w:tr>
        <w:trPr>
          <w:trHeight w:val="309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Tues., 12/11/01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0130-0200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output will decrease to 65% and ramp up to 100% during the next 32 hours.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Tues., 12/11/01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0200-2400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Continue to ramp up to 100%.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Wed., 12/12/01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0100-1200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Continue to ramp up to 100%.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Wed., 12/12/01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1200-1900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100%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remain at 100% until 1900 12/12/01.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Wed., 12/12/01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1900-1930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output will decrease to 90% to pull control rods.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Wed., 12/12/01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1930-2400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continue to ramp up to 100%.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Thurs., 12/13/01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0100-0600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-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continue to ramp up to 100%.</w:t>
            </w:r>
          </w:p>
        </w:tc>
      </w:tr>
      <w:tr>
        <w:trPr>
          <w:trHeight w:val="377" w:hRule="atLeast"/>
        </w:trPr>
        <w:tc>
          <w:tcPr>
            <w:tcW w:w="17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Thurs., 12/13/01</w:t>
            </w:r>
          </w:p>
        </w:tc>
        <w:tc>
          <w:tcPr>
            <w:tcW w:w="18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0600</w:t>
            </w:r>
          </w:p>
        </w:tc>
        <w:tc>
          <w:tcPr>
            <w:tcW w:w="14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100%</w:t>
            </w:r>
          </w:p>
        </w:tc>
        <w:tc>
          <w:tcPr>
            <w:tcW w:w="3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Plant will maintain 100%.</w:t>
            </w:r>
          </w:p>
        </w:tc>
      </w:tr>
    </w:tbl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2"/>
        <w:rPr/>
      </w:pPr>
      <w:r>
        <w:rPr/>
        <w:t>This schedule is based on a forecast and is subject to change without any prior notice.  Due to the complexity of this schedule please do not hesitate to contact me at (802) 258-4120 should you have any questions and/or concerns.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800" w:right="1800" w:gutter="0" w:header="0" w:top="2070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rFonts w:ascii="Arial" w:hAnsi="Arial" w:cs="Arial"/>
      <w:b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2001-12-10T18:00:00Z</dcterms:created>
  <dc:creator>VY Licensed User</dc:creator>
  <dc:description/>
  <dc:language>en-CA</dc:language>
  <cp:lastModifiedBy>Bobbi J. Kilburn</cp:lastModifiedBy>
  <cp:lastPrinted>2001-12-04T15:35:00Z</cp:lastPrinted>
  <dcterms:modified xsi:type="dcterms:W3CDTF">2001-12-10T18:00:00Z</dcterms:modified>
  <cp:revision>2</cp:revision>
  <dc:subject/>
  <dc:title>November 9, 1998</dc:title>
</cp:coreProperties>
</file>