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Business Education in the New Economy</w:t>
      </w:r>
    </w:p>
    <w:p>
      <w:pPr>
        <w:pStyle w:val="Heading"/>
        <w:rPr>
          <w:sz w:val="40"/>
        </w:rPr>
      </w:pPr>
      <w:r>
        <w:rPr>
          <w:sz w:val="40"/>
        </w:rPr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720"/>
        <w:rPr>
          <w:i w:val="false"/>
          <w:i w:val="false"/>
          <w:iCs w:val="false"/>
        </w:rPr>
      </w:pPr>
      <w:r>
        <w:rPr>
          <w:i w:val="false"/>
          <w:iCs w:val="false"/>
        </w:rPr>
        <w:t>Schedule of Events—Thursday 2/22/01</w:t>
      </w:r>
    </w:p>
    <w:p>
      <w:pPr>
        <w:pStyle w:val="Heading"/>
        <w:ind w:end="-72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ind w:end="-720"/>
        <w:rPr/>
      </w:pPr>
      <w:r>
        <w:rPr>
          <w:sz w:val="28"/>
        </w:rPr>
        <w:t>2:00-3:30 p.m.</w:t>
      </w:r>
      <w:r>
        <w:rPr>
          <w:i/>
          <w:iCs/>
          <w:sz w:val="28"/>
        </w:rPr>
        <w:t xml:space="preserve"> Video taping of individual interviews for C. Carbonara, M. Korpi, T. Maness, and J. Martin</w:t>
      </w:r>
      <w:r>
        <w:rPr>
          <w:b/>
          <w:bCs w:val="false"/>
          <w:sz w:val="28"/>
        </w:rPr>
        <w:t xml:space="preserve"> </w:t>
      </w:r>
      <w:r>
        <w:rPr>
          <w:i/>
          <w:iCs/>
          <w:sz w:val="28"/>
        </w:rPr>
        <w:t>(graduate conference room, Hankamer School of Business)</w:t>
      </w:r>
    </w:p>
    <w:p>
      <w:pPr>
        <w:pStyle w:val="Heading"/>
        <w:ind w:end="-720"/>
        <w:jc w:val="start"/>
        <w:rPr>
          <w:b w:val="false"/>
          <w:bCs/>
          <w:i w:val="false"/>
          <w:i w:val="false"/>
          <w:iCs w:val="false"/>
          <w:sz w:val="28"/>
        </w:rPr>
      </w:pPr>
      <w:r>
        <w:rPr>
          <w:b w:val="false"/>
          <w:bCs/>
          <w:i w:val="false"/>
          <w:iCs w:val="false"/>
          <w:sz w:val="28"/>
        </w:rPr>
      </w:r>
    </w:p>
    <w:p>
      <w:pPr>
        <w:pStyle w:val="Heading"/>
        <w:ind w:end="-720"/>
        <w:jc w:val="start"/>
        <w:rPr/>
      </w:pPr>
      <w:r>
        <w:rPr>
          <w:b w:val="false"/>
          <w:bCs/>
          <w:i w:val="false"/>
          <w:iCs w:val="false"/>
          <w:sz w:val="28"/>
        </w:rPr>
        <w:t>6:00-8:00 p.m.</w:t>
      </w:r>
      <w:r>
        <w:rPr>
          <w:b w:val="false"/>
          <w:bCs/>
          <w:sz w:val="28"/>
        </w:rPr>
        <w:t xml:space="preserve"> Informal dinner gathering at Ninfa's Mexican Restaurant (Franklin Avenue and Mary St.)</w:t>
      </w:r>
    </w:p>
    <w:p>
      <w:pPr>
        <w:pStyle w:val="Heading"/>
        <w:ind w:end="-720"/>
        <w:rPr>
          <w:b w:val="false"/>
          <w:bCs/>
          <w:sz w:val="28"/>
        </w:rPr>
      </w:pPr>
      <w:r>
        <w:rPr>
          <w:b w:val="false"/>
          <w:bCs/>
          <w:sz w:val="28"/>
        </w:rPr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720"/>
        <w:rPr>
          <w:i w:val="false"/>
          <w:i w:val="false"/>
          <w:iCs w:val="false"/>
        </w:rPr>
      </w:pPr>
      <w:r>
        <w:rPr>
          <w:i w:val="false"/>
          <w:iCs w:val="false"/>
        </w:rPr>
        <w:t>Schedule of Events—Friday 2/23/01</w:t>
      </w:r>
    </w:p>
    <w:p>
      <w:pPr>
        <w:pStyle w:val="Heading"/>
        <w:ind w:end="-720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9:30-10:00 a.m.</w:t>
      </w:r>
      <w:r>
        <w:rPr>
          <w:i/>
          <w:iCs/>
          <w:sz w:val="28"/>
        </w:rPr>
        <w:t xml:space="preserve"> Informal gathering for donuts and coffee (graduate conference room, Hankamer School of Business)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10:00-11:00 a.m.</w:t>
      </w:r>
      <w:r>
        <w:rPr>
          <w:i/>
          <w:iCs/>
          <w:sz w:val="28"/>
        </w:rPr>
        <w:t xml:space="preserve"> Comments by Bennett Stewart to students, faculty and gathered participants (graduate conference room, Hankamer School of Business)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11:00-12:00 p.m.</w:t>
      </w:r>
      <w:r>
        <w:rPr>
          <w:i/>
          <w:iCs/>
          <w:sz w:val="28"/>
        </w:rPr>
        <w:t xml:space="preserve"> Video taping of individual interviews for M. Froehls, T. Opler, and B. Stewart (graduate conference room, Hankamer School of Business)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12:00-1:15 p.m.</w:t>
      </w:r>
      <w:r>
        <w:rPr>
          <w:i/>
          <w:iCs/>
          <w:sz w:val="28"/>
        </w:rPr>
        <w:t xml:space="preserve"> Luncheon in Student Life Center—Rm 308.  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1:45p.m.</w:t>
      </w:r>
      <w:r>
        <w:rPr>
          <w:i/>
          <w:iCs/>
          <w:sz w:val="28"/>
        </w:rPr>
        <w:t xml:space="preserve"> Gather in Cashion 203 of the Hankamer School of Business.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2:00-3:15 p.m.</w:t>
      </w:r>
      <w:r>
        <w:rPr>
          <w:i/>
          <w:iCs/>
          <w:sz w:val="28"/>
        </w:rPr>
        <w:t xml:space="preserve">  Session I—New Economy Issues for Educational Content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3:15-3:45 p.m.</w:t>
      </w:r>
      <w:r>
        <w:rPr>
          <w:i/>
          <w:iCs/>
          <w:sz w:val="28"/>
        </w:rPr>
        <w:t xml:space="preserve">  Break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/>
      </w:pPr>
      <w:r>
        <w:rPr>
          <w:sz w:val="28"/>
        </w:rPr>
        <w:t>3:45-5:00 p.m</w:t>
      </w:r>
      <w:r>
        <w:rPr>
          <w:i/>
          <w:iCs/>
          <w:sz w:val="28"/>
        </w:rPr>
        <w:t xml:space="preserve">. Session II—New Economy Issues for Educational Delivery </w:t>
      </w:r>
    </w:p>
    <w:p>
      <w:pPr>
        <w:pStyle w:val="Normal"/>
        <w:ind w:end="-720"/>
        <w:rPr>
          <w:i/>
          <w:i/>
          <w:iCs/>
          <w:sz w:val="28"/>
        </w:rPr>
      </w:pPr>
      <w:r>
        <w:rPr>
          <w:i/>
          <w:iCs/>
          <w:sz w:val="28"/>
        </w:rPr>
      </w:r>
    </w:p>
    <w:p>
      <w:pPr>
        <w:pStyle w:val="Normal"/>
        <w:ind w:end="-720"/>
        <w:rPr>
          <w:i/>
          <w:i/>
          <w:iCs/>
        </w:rPr>
      </w:pPr>
      <w:r>
        <w:rPr>
          <w:sz w:val="28"/>
        </w:rPr>
        <w:t>5:00-6:00 p.m.</w:t>
      </w:r>
      <w:r>
        <w:rPr>
          <w:i/>
          <w:iCs/>
          <w:sz w:val="28"/>
        </w:rPr>
        <w:t xml:space="preserve">  Video taping of individual interviews for S. Gibner, D. Palumbo, R. Srivastava, and I. Vaysman (graduate conference room, Hankamer School of Business)</w:t>
      </w:r>
      <w:r>
        <w:br w:type="page"/>
      </w:r>
    </w:p>
    <w:p>
      <w:pPr>
        <w:pStyle w:val="Heading"/>
        <w:ind w:end="-720"/>
        <w:rPr>
          <w:sz w:val="4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685800</wp:posOffset>
                </wp:positionH>
                <wp:positionV relativeFrom="paragraph">
                  <wp:posOffset>1600200</wp:posOffset>
                </wp:positionV>
                <wp:extent cx="0" cy="5029200"/>
                <wp:effectExtent l="38100" t="0" r="3810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126pt" to="54pt,521.95pt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29718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70pt" to="233.95pt,270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29718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97pt" to="233.95pt,297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-228600</wp:posOffset>
                </wp:positionH>
                <wp:positionV relativeFrom="paragraph">
                  <wp:posOffset>3886200</wp:posOffset>
                </wp:positionV>
                <wp:extent cx="4914900" cy="0"/>
                <wp:effectExtent l="0" t="9525" r="0" b="952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306pt" to="368.95pt,306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3314700</wp:posOffset>
                </wp:positionH>
                <wp:positionV relativeFrom="paragraph">
                  <wp:posOffset>3886200</wp:posOffset>
                </wp:positionV>
                <wp:extent cx="0" cy="2400300"/>
                <wp:effectExtent l="9525" t="0" r="9525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004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306pt" to="261pt,494.9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2628900</wp:posOffset>
                </wp:positionH>
                <wp:positionV relativeFrom="paragraph">
                  <wp:posOffset>4914900</wp:posOffset>
                </wp:positionV>
                <wp:extent cx="1371600" cy="0"/>
                <wp:effectExtent l="0" t="9525" r="0" b="952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387pt" to="314.95pt,387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3314700</wp:posOffset>
                </wp:positionH>
                <wp:positionV relativeFrom="paragraph">
                  <wp:posOffset>4114800</wp:posOffset>
                </wp:positionV>
                <wp:extent cx="228600" cy="228600"/>
                <wp:effectExtent l="0" t="0" r="3810" b="381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324pt" to="278.95pt,341.95pt" stroked="t" o:allowincell="f" style="position:absolute;flip:x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3886200</wp:posOffset>
                </wp:positionV>
                <wp:extent cx="228600" cy="228600"/>
                <wp:effectExtent l="0" t="0" r="3810" b="381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306pt" to="89.95pt,323.95pt" stroked="t" o:allowincell="f" style="position:absolute;flip:x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3200400</wp:posOffset>
                </wp:positionH>
                <wp:positionV relativeFrom="paragraph">
                  <wp:posOffset>4800600</wp:posOffset>
                </wp:positionV>
                <wp:extent cx="114300" cy="114300"/>
                <wp:effectExtent l="5080" t="5080" r="5715" b="571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52pt;margin-top:378pt;width:8.95pt;height:8.9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2857500</wp:posOffset>
                </wp:positionH>
                <wp:positionV relativeFrom="paragraph">
                  <wp:posOffset>4572000</wp:posOffset>
                </wp:positionV>
                <wp:extent cx="342900" cy="228600"/>
                <wp:effectExtent l="3175" t="4445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pt,360pt" to="251.95pt,377.95pt" stroked="t" o:allowincell="f" style="position:absolute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2400300</wp:posOffset>
                </wp:positionH>
                <wp:positionV relativeFrom="paragraph">
                  <wp:posOffset>4914900</wp:posOffset>
                </wp:positionV>
                <wp:extent cx="228600" cy="228600"/>
                <wp:effectExtent l="6985" t="6985" r="6985" b="6985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387pt" to="206.95pt,404.95pt" stroked="t" o:allowincell="f" style="position:absolute;flip:x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2400300</wp:posOffset>
                </wp:positionH>
                <wp:positionV relativeFrom="paragraph">
                  <wp:posOffset>5143500</wp:posOffset>
                </wp:positionV>
                <wp:extent cx="0" cy="800100"/>
                <wp:effectExtent l="9525" t="0" r="9525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002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405pt" to="189pt,467.9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3657600</wp:posOffset>
                </wp:positionH>
                <wp:positionV relativeFrom="paragraph">
                  <wp:posOffset>4914900</wp:posOffset>
                </wp:positionV>
                <wp:extent cx="228600" cy="342900"/>
                <wp:effectExtent l="0" t="0" r="4445" b="317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387pt" to="305.95pt,413.95pt" stroked="t" o:allowincell="f" style="position:absolute;flip:x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2286000</wp:posOffset>
                </wp:positionV>
                <wp:extent cx="0" cy="2286000"/>
                <wp:effectExtent l="9525" t="0" r="9525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180pt" to="333pt,359.9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3314700</wp:posOffset>
                </wp:positionH>
                <wp:positionV relativeFrom="paragraph">
                  <wp:posOffset>2400300</wp:posOffset>
                </wp:positionV>
                <wp:extent cx="1600200" cy="0"/>
                <wp:effectExtent l="0" t="19050" r="0" b="1905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189pt" to="386.95pt,189pt" stroked="t" o:allowincell="f" style="position:absolute;flip:x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4572000</wp:posOffset>
                </wp:positionH>
                <wp:positionV relativeFrom="paragraph">
                  <wp:posOffset>2514600</wp:posOffset>
                </wp:positionV>
                <wp:extent cx="114300" cy="228600"/>
                <wp:effectExtent l="0" t="0" r="508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480" cy="2286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98pt" to="368.95pt,215.95pt" stroked="t" o:allowincell="f" style="position:absolute;flip:xy">
                <v:stroke color="black" weight="9360" dashstyle="shortdot" endarrow="block" endarrowwidth="medium" endarrowlength="medium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4229100</wp:posOffset>
                </wp:positionH>
                <wp:positionV relativeFrom="paragraph">
                  <wp:posOffset>3200400</wp:posOffset>
                </wp:positionV>
                <wp:extent cx="342900" cy="114300"/>
                <wp:effectExtent l="0" t="12065" r="1905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3080" cy="11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252pt" to="359.95pt,260.95pt" stroked="t" o:allowincell="f" style="position:absolute;flip:x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40"/>
        </w:rPr>
        <w:t xml:space="preserve"> </w:t>
      </w:r>
      <w:r>
        <w:rPr>
          <w:sz w:val="40"/>
        </w:rPr>
        <w:t>Business Education in the New Economy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338455</wp:posOffset>
                </wp:positionH>
                <wp:positionV relativeFrom="paragraph">
                  <wp:posOffset>909955</wp:posOffset>
                </wp:positionV>
                <wp:extent cx="808990" cy="580390"/>
                <wp:effectExtent l="0" t="0" r="0" b="0"/>
                <wp:wrapNone/>
                <wp:docPr id="18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From Dallas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3.7pt;height:45.7pt;mso-wrap-distance-left:9.05pt;mso-wrap-distance-right:9.05pt;mso-wrap-distance-top:0pt;mso-wrap-distance-bottom:0pt;margin-top:71.65pt;mso-position-vertical-relative:text;margin-left:26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From Dallas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3429000</wp:posOffset>
                </wp:positionV>
                <wp:extent cx="1600200" cy="342900"/>
                <wp:effectExtent l="0" t="0" r="0" b="0"/>
                <wp:wrapNone/>
                <wp:docPr id="1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Brazos River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27pt;mso-wrap-distance-left:9.05pt;mso-wrap-distance-right:9.05pt;mso-wrap-distance-top:0pt;mso-wrap-distance-bottom:0pt;margin-top:270pt;mso-position-vertical-relative:text;margin-left:8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Brazos River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1143000</wp:posOffset>
                </wp:positionH>
                <wp:positionV relativeFrom="paragraph">
                  <wp:posOffset>4000500</wp:posOffset>
                </wp:positionV>
                <wp:extent cx="1485900" cy="342900"/>
                <wp:effectExtent l="0" t="0" r="0" b="0"/>
                <wp:wrapNone/>
                <wp:docPr id="2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University Park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27pt;mso-wrap-distance-left:9.05pt;mso-wrap-distance-right:9.05pt;mso-wrap-distance-top:0pt;mso-wrap-distance-bottom:0pt;margin-top:315pt;mso-position-vertical-relative:text;margin-left:90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University Park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3429000</wp:posOffset>
                </wp:positionH>
                <wp:positionV relativeFrom="paragraph">
                  <wp:posOffset>4114800</wp:posOffset>
                </wp:positionV>
                <wp:extent cx="685800" cy="342900"/>
                <wp:effectExtent l="0" t="0" r="0" b="0"/>
                <wp:wrapNone/>
                <wp:docPr id="21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Bagby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pt;height:27pt;mso-wrap-distance-left:9.05pt;mso-wrap-distance-right:9.05pt;mso-wrap-distance-top:0pt;mso-wrap-distance-bottom:0pt;margin-top:324pt;mso-position-vertical-relative:text;margin-left:270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Bagby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3886200</wp:posOffset>
                </wp:positionH>
                <wp:positionV relativeFrom="paragraph">
                  <wp:posOffset>5029200</wp:posOffset>
                </wp:positionV>
                <wp:extent cx="1028700" cy="342900"/>
                <wp:effectExtent l="0" t="0" r="0" b="0"/>
                <wp:wrapNone/>
                <wp:docPr id="2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Speight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27pt;mso-wrap-distance-left:9.05pt;mso-wrap-distance-right:9.05pt;mso-wrap-distance-top:0pt;mso-wrap-distance-bottom:0pt;margin-top:396pt;mso-position-vertical-relative:text;margin-left:30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Speight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1367155</wp:posOffset>
                </wp:positionH>
                <wp:positionV relativeFrom="paragraph">
                  <wp:posOffset>6053455</wp:posOffset>
                </wp:positionV>
                <wp:extent cx="923290" cy="580390"/>
                <wp:effectExtent l="0" t="0" r="0" b="0"/>
                <wp:wrapNone/>
                <wp:docPr id="2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Business School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476.65pt;mso-position-vertical-relative:text;margin-left:107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Business School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4910455</wp:posOffset>
                </wp:positionH>
                <wp:positionV relativeFrom="paragraph">
                  <wp:posOffset>2052955</wp:posOffset>
                </wp:positionV>
                <wp:extent cx="923290" cy="580390"/>
                <wp:effectExtent l="0" t="0" r="0" b="0"/>
                <wp:wrapNone/>
                <wp:docPr id="2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From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Houston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161.65pt;mso-position-vertical-relative:text;margin-left:386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From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Houston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4457700</wp:posOffset>
                </wp:positionH>
                <wp:positionV relativeFrom="paragraph">
                  <wp:posOffset>2743200</wp:posOffset>
                </wp:positionV>
                <wp:extent cx="800100" cy="342900"/>
                <wp:effectExtent l="0" t="0" r="0" b="0"/>
                <wp:wrapNone/>
                <wp:docPr id="2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Hwy 6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3pt;height:27pt;mso-wrap-distance-left:9.05pt;mso-wrap-distance-right:9.05pt;mso-wrap-distance-top:0pt;mso-wrap-distance-bottom:0pt;margin-top:216pt;mso-position-vertical-relative:text;margin-left:35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Hwy 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4457700</wp:posOffset>
                </wp:positionH>
                <wp:positionV relativeFrom="paragraph">
                  <wp:posOffset>3086100</wp:posOffset>
                </wp:positionV>
                <wp:extent cx="914400" cy="571500"/>
                <wp:effectExtent l="0" t="0" r="0" b="0"/>
                <wp:wrapNone/>
                <wp:docPr id="2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Hwy 277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(LaSalle)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45pt;mso-wrap-distance-left:9.05pt;mso-wrap-distance-right:9.05pt;mso-wrap-distance-top:0pt;mso-wrap-distance-bottom:0pt;margin-top:243pt;mso-position-vertical-relative:text;margin-left:351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Hwy 277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(LaSalle)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end="-720"/>
        <w:jc w:val="center"/>
        <w:rPr>
          <w:b/>
          <w:bCs w:val="false"/>
        </w:rPr>
      </w:pPr>
      <w:r>
        <w:rPr>
          <w:b/>
          <w:bCs w:val="false"/>
        </w:rPr>
        <w:t>Directions to the Hankamer School of Business</w:t>
      </w:r>
    </w:p>
    <w:p>
      <w:pPr>
        <w:pStyle w:val="Normal"/>
        <w:ind w:end="-720"/>
        <w:jc w:val="center"/>
        <w:rPr>
          <w:b/>
          <w:bCs w:val="false"/>
        </w:rPr>
      </w:pPr>
      <w:r>
        <w:rPr>
          <w:b/>
          <w:bCs w:val="false"/>
        </w:rPr>
      </w:r>
    </w:p>
    <w:p>
      <w:pPr>
        <w:pStyle w:val="BodyTextIndent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 w:end="-720"/>
        <w:rPr>
          <w:b/>
          <w:bCs w:val="false"/>
        </w:rPr>
      </w:pPr>
      <w:r>
        <w:rPr>
          <w:b/>
          <w:bCs w:val="false"/>
        </w:rP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1257300</wp:posOffset>
                </wp:positionH>
                <wp:positionV relativeFrom="paragraph">
                  <wp:posOffset>5286375</wp:posOffset>
                </wp:positionV>
                <wp:extent cx="274320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pt,416.25pt" to="314.95pt,416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1485900</wp:posOffset>
                </wp:positionH>
                <wp:positionV relativeFrom="paragraph">
                  <wp:posOffset>3343275</wp:posOffset>
                </wp:positionV>
                <wp:extent cx="342900" cy="0"/>
                <wp:effectExtent l="0" t="38100" r="0" b="3810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263.25pt" to="143.95pt,263.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3200400</wp:posOffset>
                </wp:positionH>
                <wp:positionV relativeFrom="paragraph">
                  <wp:posOffset>3343275</wp:posOffset>
                </wp:positionV>
                <wp:extent cx="0" cy="342900"/>
                <wp:effectExtent l="38100" t="0" r="3810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263.25pt" to="252pt,290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3543300</wp:posOffset>
                </wp:positionH>
                <wp:positionV relativeFrom="paragraph">
                  <wp:posOffset>3343275</wp:posOffset>
                </wp:positionV>
                <wp:extent cx="571500" cy="0"/>
                <wp:effectExtent l="0" t="38100" r="0" b="3810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263.25pt" to="323.95pt,263.2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4114800</wp:posOffset>
                </wp:positionH>
                <wp:positionV relativeFrom="paragraph">
                  <wp:posOffset>1971675</wp:posOffset>
                </wp:positionV>
                <wp:extent cx="0" cy="457200"/>
                <wp:effectExtent l="38100" t="0" r="3810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155.25pt" to="324pt,191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4343400</wp:posOffset>
                </wp:positionH>
                <wp:positionV relativeFrom="paragraph">
                  <wp:posOffset>1628775</wp:posOffset>
                </wp:positionV>
                <wp:extent cx="457200" cy="0"/>
                <wp:effectExtent l="0" t="38100" r="0" b="3810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128.25pt" to="377.95pt,128.2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2286000</wp:posOffset>
                </wp:positionH>
                <wp:positionV relativeFrom="paragraph">
                  <wp:posOffset>4600575</wp:posOffset>
                </wp:positionV>
                <wp:extent cx="0" cy="457200"/>
                <wp:effectExtent l="38100" t="0" r="3810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362.25pt" to="180pt,398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2628900</wp:posOffset>
                </wp:positionH>
                <wp:positionV relativeFrom="paragraph">
                  <wp:posOffset>4371975</wp:posOffset>
                </wp:positionV>
                <wp:extent cx="457200" cy="0"/>
                <wp:effectExtent l="0" t="38100" r="0" b="3810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344.25pt" to="242.95pt,344.2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1828800</wp:posOffset>
                </wp:positionH>
                <wp:positionV relativeFrom="paragraph">
                  <wp:posOffset>5057775</wp:posOffset>
                </wp:positionV>
                <wp:extent cx="114300" cy="342900"/>
                <wp:effectExtent l="5080" t="1905" r="12065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398.25pt" to="152.95pt,425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2628900</wp:posOffset>
                </wp:positionH>
                <wp:positionV relativeFrom="paragraph">
                  <wp:posOffset>5172075</wp:posOffset>
                </wp:positionV>
                <wp:extent cx="114300" cy="228600"/>
                <wp:effectExtent l="4445" t="254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407.25pt" to="215.95pt,425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-4445</wp:posOffset>
                </wp:positionH>
                <wp:positionV relativeFrom="paragraph">
                  <wp:posOffset>1852930</wp:posOffset>
                </wp:positionV>
                <wp:extent cx="580390" cy="351790"/>
                <wp:effectExtent l="0" t="0" r="0" b="0"/>
                <wp:wrapNone/>
                <wp:docPr id="3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I-35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5.7pt;height:27.7pt;mso-wrap-distance-left:9.05pt;mso-wrap-distance-right:9.05pt;mso-wrap-distance-top:0pt;mso-wrap-distance-bottom:0pt;margin-top:145.9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I-35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2400300</wp:posOffset>
                </wp:positionH>
                <wp:positionV relativeFrom="paragraph">
                  <wp:posOffset>3571875</wp:posOffset>
                </wp:positionV>
                <wp:extent cx="571500" cy="571500"/>
                <wp:effectExtent l="0" t="0" r="0" b="0"/>
                <wp:wrapNone/>
                <wp:docPr id="38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Stop sign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45pt;mso-wrap-distance-left:9.05pt;mso-wrap-distance-right:9.05pt;mso-wrap-distance-top:0pt;mso-wrap-distance-bottom:0pt;margin-top:281.25pt;mso-position-vertical-relative:text;margin-left:189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Stop sign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2510155</wp:posOffset>
                </wp:positionH>
                <wp:positionV relativeFrom="paragraph">
                  <wp:posOffset>5396230</wp:posOffset>
                </wp:positionV>
                <wp:extent cx="808990" cy="580390"/>
                <wp:effectExtent l="0" t="0" r="0" b="0"/>
                <wp:wrapNone/>
                <wp:docPr id="39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Parking Garage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3.7pt;height:45.7pt;mso-wrap-distance-left:9.05pt;mso-wrap-distance-right:9.05pt;mso-wrap-distance-top:0pt;mso-wrap-distance-bottom:0pt;margin-top:424.9pt;mso-position-vertical-relative:text;margin-left:19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Parking Garage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452755</wp:posOffset>
                </wp:positionH>
                <wp:positionV relativeFrom="paragraph">
                  <wp:posOffset>6082030</wp:posOffset>
                </wp:positionV>
                <wp:extent cx="808990" cy="580390"/>
                <wp:effectExtent l="0" t="0" r="0" b="0"/>
                <wp:wrapNone/>
                <wp:docPr id="40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80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From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Austin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3.7pt;height:45.7pt;mso-wrap-distance-left:9.05pt;mso-wrap-distance-right:9.05pt;mso-wrap-distance-top:0pt;mso-wrap-distance-bottom:0pt;margin-top:478.9pt;mso-position-vertical-relative:text;margin-left:3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From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Austin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1024255</wp:posOffset>
                </wp:positionH>
                <wp:positionV relativeFrom="paragraph">
                  <wp:posOffset>4253230</wp:posOffset>
                </wp:positionV>
                <wp:extent cx="923290" cy="808990"/>
                <wp:effectExtent l="0" t="0" r="0" b="0"/>
                <wp:wrapNone/>
                <wp:docPr id="4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Enter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Business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School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63.7pt;mso-wrap-distance-left:9.05pt;mso-wrap-distance-right:9.05pt;mso-wrap-distance-top:0pt;mso-wrap-distance-bottom:0pt;margin-top:334.9pt;mso-position-vertical-relative:text;margin-left:80.65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Enter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Business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School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2510155</wp:posOffset>
                </wp:positionH>
                <wp:positionV relativeFrom="paragraph">
                  <wp:posOffset>4824730</wp:posOffset>
                </wp:positionV>
                <wp:extent cx="694690" cy="351790"/>
                <wp:effectExtent l="0" t="0" r="0" b="0"/>
                <wp:wrapNone/>
                <wp:docPr id="42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Enter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27.7pt;mso-wrap-distance-left:9.05pt;mso-wrap-distance-right:9.05pt;mso-wrap-distance-top:0pt;mso-wrap-distance-bottom:0pt;margin-top:379.9pt;mso-position-vertical-relative:text;margin-left:19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Enter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start="0" w:end="-720"/>
        <w:rPr>
          <w:b/>
          <w:bCs w:val="false"/>
        </w:rPr>
      </w:pPr>
      <w:r>
        <w:rPr>
          <w:b/>
          <w:bCs w:val="false"/>
        </w:rPr>
        <w:t>From Dallas</w:t>
      </w:r>
    </w:p>
    <w:p>
      <w:pPr>
        <w:pStyle w:val="BodyTextIndent"/>
        <w:ind w:end="-720"/>
        <w:rPr/>
      </w:pPr>
      <w:r>
        <w:rPr/>
        <w:t>1.</w:t>
        <w:tab/>
        <w:t>I35 South to Waco; as crossing Brazos River, exit University Park; turn left on University Park.</w:t>
      </w:r>
    </w:p>
    <w:p>
      <w:pPr>
        <w:pStyle w:val="Normal"/>
        <w:ind w:hanging="540" w:start="540" w:end="-720"/>
        <w:rPr/>
      </w:pPr>
      <w:r>
        <w:rPr/>
        <w:t>2.</w:t>
        <w:tab/>
        <w:t>At 3</w:t>
      </w:r>
      <w:r>
        <w:rPr>
          <w:vertAlign w:val="superscript"/>
        </w:rPr>
        <w:t>rd</w:t>
      </w:r>
      <w:r>
        <w:rPr/>
        <w:t xml:space="preserve"> Baylor sign on right, turn right at Bagby; go to stop sign and turn right on Speight.</w:t>
      </w:r>
    </w:p>
    <w:p>
      <w:pPr>
        <w:pStyle w:val="Normal"/>
        <w:ind w:hanging="540" w:start="540" w:end="-720"/>
        <w:rPr>
          <w:b/>
          <w:bCs w:val="false"/>
        </w:rPr>
      </w:pPr>
      <w:r>
        <w:rPr/>
        <w:t>3.</w:t>
        <w:tab/>
        <w:t>At end of Speight, turn left on 4</w:t>
      </w:r>
      <w:r>
        <w:rPr>
          <w:vertAlign w:val="superscript"/>
        </w:rPr>
        <w:t>th</w:t>
      </w:r>
      <w:r>
        <w:rPr/>
        <w:t xml:space="preserve"> street.</w:t>
      </w:r>
    </w:p>
    <w:p>
      <w:pPr>
        <w:pStyle w:val="BodyTextIndent"/>
        <w:ind w:end="-720"/>
        <w:rPr>
          <w:b/>
          <w:bCs w:val="false"/>
        </w:rPr>
      </w:pPr>
      <w:r>
        <w:rPr/>
        <w:t>4.</w:t>
        <w:tab/>
        <w:t>Continue about 30 yards; turn right into parking garage; in garage immediately turn left; find parking space.</w:t>
      </w:r>
    </w:p>
    <w:p>
      <w:pPr>
        <w:pStyle w:val="Normal"/>
        <w:ind w:end="-720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720"/>
        <w:rPr>
          <w:b/>
          <w:bCs w:val="false"/>
        </w:rPr>
      </w:pPr>
      <w:r>
        <w:rPr>
          <w:b/>
          <w:bCs w:val="false"/>
        </w:rPr>
        <w:t>From Austin:</w:t>
      </w:r>
    </w:p>
    <w:p>
      <w:pPr>
        <w:pStyle w:val="BodyTextIndent"/>
        <w:ind w:end="-720"/>
        <w:rPr/>
      </w:pPr>
      <w:r>
        <w:rPr/>
        <w:t>1.</w:t>
        <w:tab/>
        <w:t>I35 North to Waco; exit University Park; turn right on University Park.  (If you cross the Brazos River, you have gone too far.)</w:t>
      </w:r>
    </w:p>
    <w:p>
      <w:pPr>
        <w:pStyle w:val="Normal"/>
        <w:ind w:hanging="540" w:start="540" w:end="-720"/>
        <w:rPr/>
      </w:pPr>
      <w:r>
        <w:rPr/>
        <w:t>2.</w:t>
        <w:tab/>
        <w:t>At 3</w:t>
      </w:r>
      <w:r>
        <w:rPr>
          <w:vertAlign w:val="superscript"/>
        </w:rPr>
        <w:t>rd</w:t>
      </w:r>
      <w:r>
        <w:rPr/>
        <w:t xml:space="preserve"> Baylor sign on right, turn right at Bagby; go to stop sign and turn right on Speight.</w:t>
      </w:r>
    </w:p>
    <w:p>
      <w:pPr>
        <w:pStyle w:val="Normal"/>
        <w:ind w:hanging="540" w:start="540" w:end="-720"/>
        <w:rPr>
          <w:b/>
          <w:bCs w:val="false"/>
        </w:rPr>
      </w:pPr>
      <w:r>
        <w:rPr/>
        <w:t>3.</w:t>
        <w:tab/>
        <w:t>At end of Speight, turn left on 4</w:t>
      </w:r>
      <w:r>
        <w:rPr>
          <w:vertAlign w:val="superscript"/>
        </w:rPr>
        <w:t>th</w:t>
      </w:r>
      <w:r>
        <w:rPr/>
        <w:t xml:space="preserve"> street.</w:t>
      </w:r>
    </w:p>
    <w:p>
      <w:pPr>
        <w:pStyle w:val="Normal"/>
        <w:ind w:hanging="540" w:start="540" w:end="-720"/>
        <w:rPr>
          <w:b/>
          <w:bCs w:val="false"/>
        </w:rPr>
      </w:pPr>
      <w:r>
        <w:rPr/>
        <w:t>4.</w:t>
        <w:tab/>
        <w:t>Continue about 30 yards; turn right into parking garage; in garage immediately turn left; find parking space.</w:t>
      </w:r>
    </w:p>
    <w:p>
      <w:pPr>
        <w:pStyle w:val="Normal"/>
        <w:ind w:end="-720"/>
        <w:rPr>
          <w:b/>
          <w:bCs w:val="false"/>
        </w:rPr>
      </w:pPr>
      <w:r>
        <w:rPr>
          <w:b/>
          <w:bCs w:val="false"/>
        </w:rPr>
      </w:r>
    </w:p>
    <w:p>
      <w:pPr>
        <w:pStyle w:val="Heading1"/>
        <w:ind w:hanging="0" w:start="0" w:end="-720"/>
        <w:rPr/>
      </w:pPr>
      <w:r>
        <w:rPr/>
        <w:t>From Houston</w:t>
      </w:r>
    </w:p>
    <w:p>
      <w:pPr>
        <w:pStyle w:val="BodyTextIndent"/>
        <w:ind w:end="-720"/>
        <w:rPr/>
      </w:pPr>
      <w:r>
        <w:rPr/>
        <w:t>1.</w:t>
        <w:tab/>
        <w:t xml:space="preserve">When approaching Waco on Highway 6, exit at Highway 277 (you will exit from the left lane). </w:t>
      </w:r>
    </w:p>
    <w:p>
      <w:pPr>
        <w:pStyle w:val="BodyTextIndent"/>
        <w:ind w:end="-720"/>
        <w:rPr/>
      </w:pPr>
      <w:r>
        <w:rPr/>
        <w:t>2.</w:t>
        <w:tab/>
        <w:t>Go to first red light and turn right on University Park. (Ferrell Stadium is on your right when turning).</w:t>
      </w:r>
    </w:p>
    <w:p>
      <w:pPr>
        <w:pStyle w:val="Normal"/>
        <w:ind w:hanging="540" w:start="540" w:end="-720"/>
        <w:rPr/>
      </w:pPr>
      <w:r>
        <w:rPr/>
        <w:t>3.</w:t>
        <w:tab/>
        <w:t>Turn left at Bagby; go to stop sign and turn right on Speight.</w:t>
      </w:r>
    </w:p>
    <w:p>
      <w:pPr>
        <w:pStyle w:val="Normal"/>
        <w:ind w:hanging="540" w:start="540" w:end="-720"/>
        <w:rPr>
          <w:b/>
          <w:bCs w:val="false"/>
        </w:rPr>
      </w:pPr>
      <w:r>
        <w:rPr/>
        <w:t>4.</w:t>
        <w:tab/>
        <w:t>At end of Speight, turn left on 4</w:t>
      </w:r>
      <w:r>
        <w:rPr>
          <w:vertAlign w:val="superscript"/>
        </w:rPr>
        <w:t>th</w:t>
      </w:r>
      <w:r>
        <w:rPr/>
        <w:t xml:space="preserve"> street.</w:t>
      </w:r>
    </w:p>
    <w:p>
      <w:pPr>
        <w:pStyle w:val="Normal"/>
        <w:ind w:hanging="540" w:start="540" w:end="-720"/>
        <w:rPr>
          <w:b/>
          <w:bCs w:val="false"/>
        </w:rPr>
      </w:pPr>
      <w:r>
        <w:rPr/>
        <w:t>5.</w:t>
        <w:tab/>
        <w:t>Continue about 30 yards; turn right into parking garage; in garage immediately turn left; find parking space.</w:t>
      </w:r>
    </w:p>
    <w:p>
      <w:pPr>
        <w:pStyle w:val="Normal"/>
        <w:ind w:end="-720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end="-720"/>
        <w:rPr/>
      </w:pPr>
      <w:r>
        <w:rPr>
          <w:u w:val="single"/>
        </w:rPr>
        <w:t>A student with a sign “New Economy” will meet you in the garage to escort you.</w:t>
      </w:r>
      <w:r>
        <w:rPr/>
        <w:t xml:space="preserve">  If for some reason, a student is not present, walk back out to 4</w:t>
      </w:r>
      <w:r>
        <w:rPr>
          <w:vertAlign w:val="superscript"/>
        </w:rPr>
        <w:t>th</w:t>
      </w:r>
      <w:r>
        <w:rPr/>
        <w:t xml:space="preserve"> street (where you entered the garage) and return to Speight.  Continue on 4</w:t>
      </w:r>
      <w:r>
        <w:rPr>
          <w:vertAlign w:val="superscript"/>
        </w:rPr>
        <w:t>th</w:t>
      </w:r>
      <w:r>
        <w:rPr/>
        <w:t xml:space="preserve"> street and the Hankamer School of Business will be on your left (You will see a sign that says Cashion Building).  Enter the building from 4</w:t>
      </w:r>
      <w:r>
        <w:rPr>
          <w:vertAlign w:val="superscript"/>
        </w:rPr>
        <w:t>th</w:t>
      </w:r>
      <w:r>
        <w:rPr/>
        <w:t xml:space="preserve"> street.  Take the elevators to 3</w:t>
      </w:r>
      <w:r>
        <w:rPr>
          <w:vertAlign w:val="superscript"/>
        </w:rPr>
        <w:t>rd</w:t>
      </w:r>
      <w:r>
        <w:rPr/>
        <w:t xml:space="preserve"> floor. Exit right out of the elevator and follow the “New Economy” signs.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Business Education in the New Economy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Cs/>
      <w:color w:val="auto"/>
      <w:sz w:val="3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  <w:bCs w:val="false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 w:val="false"/>
      <w:i/>
      <w:iCs/>
    </w:rPr>
  </w:style>
  <w:style w:type="paragraph" w:styleId="BodyText">
    <w:name w:val="Body Text"/>
    <w:basedOn w:val="Normal"/>
    <w:pPr>
      <w:jc w:val="center"/>
    </w:pPr>
    <w:rPr>
      <w:b/>
      <w:bCs w:val="false"/>
      <w:sz w:val="16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540" w:start="54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2001-02-16T19:18:00Z</dcterms:created>
  <dc:creator>Bill Petty</dc:creator>
  <dc:description/>
  <dc:language>en-CA</dc:language>
  <cp:lastModifiedBy>Casey Computer Center</cp:lastModifiedBy>
  <cp:lastPrinted>2001-02-20T09:19:00Z</cp:lastPrinted>
  <dcterms:modified xsi:type="dcterms:W3CDTF">2001-02-20T18:52:00Z</dcterms:modified>
  <cp:revision>9</cp:revision>
  <dc:subject/>
  <dc:title/>
</cp:coreProperties>
</file>